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2A339" w14:textId="77777777" w:rsidR="00F35391" w:rsidRDefault="00F35391" w:rsidP="00904D6D">
      <w:pPr>
        <w:pStyle w:val="Title"/>
        <w:rPr>
          <w:szCs w:val="28"/>
          <w:lang w:val="en-US"/>
        </w:rPr>
      </w:pPr>
    </w:p>
    <w:p w14:paraId="14A49CFE" w14:textId="77777777" w:rsidR="0055506C" w:rsidRPr="00C43C96" w:rsidRDefault="0045590F" w:rsidP="0055506C">
      <w:pPr>
        <w:ind w:hanging="2"/>
        <w:jc w:val="center"/>
        <w:rPr>
          <w:b/>
          <w:color w:val="000000"/>
          <w:sz w:val="28"/>
          <w:szCs w:val="22"/>
          <w:shd w:val="clear" w:color="auto" w:fill="FFFFFF"/>
          <w:lang w:val="sv-SE"/>
        </w:rPr>
      </w:pPr>
      <w:r w:rsidRPr="00C43C96">
        <w:rPr>
          <w:b/>
          <w:color w:val="000000"/>
          <w:sz w:val="28"/>
          <w:szCs w:val="22"/>
          <w:shd w:val="clear" w:color="auto" w:fill="FFFFFF"/>
          <w:lang w:val="sv-SE"/>
        </w:rPr>
        <w:t xml:space="preserve">PEMBELAJARAN MATEMATIKA REALISTIK BERBASIS ETNOMATEMATIKA GAPURA SUNAN BONANG TUBAN </w:t>
      </w:r>
    </w:p>
    <w:p w14:paraId="1F109DE2" w14:textId="637EDB01" w:rsidR="00904D6D" w:rsidRPr="00C43C96" w:rsidRDefault="0045590F" w:rsidP="0055506C">
      <w:pPr>
        <w:ind w:hanging="2"/>
        <w:jc w:val="center"/>
        <w:rPr>
          <w:b/>
          <w:color w:val="000000"/>
          <w:sz w:val="28"/>
          <w:szCs w:val="22"/>
          <w:shd w:val="clear" w:color="auto" w:fill="FFFFFF"/>
          <w:lang w:val="sv-SE"/>
        </w:rPr>
      </w:pPr>
      <w:r w:rsidRPr="00C43C96">
        <w:rPr>
          <w:b/>
          <w:color w:val="000000"/>
          <w:sz w:val="28"/>
          <w:szCs w:val="22"/>
          <w:shd w:val="clear" w:color="auto" w:fill="FFFFFF"/>
          <w:lang w:val="sv-SE"/>
        </w:rPr>
        <w:t>DI SEKOLAH DASAR</w:t>
      </w:r>
    </w:p>
    <w:p w14:paraId="5B859C13" w14:textId="77777777" w:rsidR="00250A66" w:rsidRPr="00C43C96" w:rsidRDefault="00250A66" w:rsidP="00904D6D">
      <w:pPr>
        <w:jc w:val="center"/>
        <w:rPr>
          <w:b/>
          <w:bCs/>
          <w:sz w:val="30"/>
          <w:lang w:val="sv-SE"/>
        </w:rPr>
      </w:pPr>
    </w:p>
    <w:p w14:paraId="2FC16EDA" w14:textId="59DAE3AD" w:rsidR="00904D6D" w:rsidRPr="00C43C96" w:rsidRDefault="00635A59" w:rsidP="00904D6D">
      <w:pPr>
        <w:jc w:val="center"/>
        <w:rPr>
          <w:b/>
          <w:bCs/>
          <w:sz w:val="24"/>
          <w:szCs w:val="24"/>
          <w:lang w:val="sv-SE"/>
        </w:rPr>
      </w:pPr>
      <w:r w:rsidRPr="00C43C96">
        <w:rPr>
          <w:b/>
          <w:bCs/>
          <w:sz w:val="24"/>
          <w:szCs w:val="24"/>
          <w:vertAlign w:val="superscript"/>
          <w:lang w:val="sv-SE"/>
        </w:rPr>
        <w:t>1</w:t>
      </w:r>
      <w:r w:rsidR="0045590F" w:rsidRPr="00C43C96">
        <w:rPr>
          <w:b/>
          <w:bCs/>
          <w:sz w:val="24"/>
          <w:szCs w:val="24"/>
          <w:lang w:val="sv-SE"/>
        </w:rPr>
        <w:t>Windha Ana Sev</w:t>
      </w:r>
      <w:r w:rsidR="009F77EA" w:rsidRPr="00C43C96">
        <w:rPr>
          <w:b/>
          <w:bCs/>
          <w:sz w:val="24"/>
          <w:szCs w:val="24"/>
          <w:lang w:val="sv-SE"/>
        </w:rPr>
        <w:t>i</w:t>
      </w:r>
      <w:r w:rsidR="0045590F" w:rsidRPr="00C43C96">
        <w:rPr>
          <w:b/>
          <w:bCs/>
          <w:sz w:val="24"/>
          <w:szCs w:val="24"/>
          <w:lang w:val="sv-SE"/>
        </w:rPr>
        <w:t>a</w:t>
      </w:r>
    </w:p>
    <w:p w14:paraId="2AC674E4" w14:textId="65EF6E26" w:rsidR="00A17296" w:rsidRPr="00C43C96" w:rsidRDefault="00635A59" w:rsidP="00904D6D">
      <w:pPr>
        <w:jc w:val="center"/>
        <w:rPr>
          <w:lang w:val="sv-SE"/>
        </w:rPr>
      </w:pPr>
      <w:r w:rsidRPr="00C43C96">
        <w:rPr>
          <w:vertAlign w:val="superscript"/>
          <w:lang w:val="sv-SE"/>
        </w:rPr>
        <w:t>1</w:t>
      </w:r>
      <w:r w:rsidR="0045590F" w:rsidRPr="00C43C96">
        <w:rPr>
          <w:lang w:val="sv-SE"/>
        </w:rPr>
        <w:t>Universitas Negeri Surabaya</w:t>
      </w:r>
      <w:r w:rsidRPr="00C43C96">
        <w:rPr>
          <w:lang w:val="sv-SE"/>
        </w:rPr>
        <w:t xml:space="preserve">, </w:t>
      </w:r>
      <w:r w:rsidR="0045590F" w:rsidRPr="00C43C96">
        <w:rPr>
          <w:lang w:val="sv-SE"/>
        </w:rPr>
        <w:t>Jl. Lidah Wetan Kec. Lakarsantri  Surabaya</w:t>
      </w:r>
      <w:r w:rsidRPr="00575627">
        <w:rPr>
          <w:lang w:val="id-ID"/>
        </w:rPr>
        <w:t>,</w:t>
      </w:r>
      <w:r w:rsidR="0045590F" w:rsidRPr="00C43C96">
        <w:rPr>
          <w:lang w:val="sv-SE"/>
        </w:rPr>
        <w:t xml:space="preserve"> +6231-99421834</w:t>
      </w:r>
      <w:r w:rsidRPr="00575627">
        <w:rPr>
          <w:lang w:val="id-ID"/>
        </w:rPr>
        <w:t xml:space="preserve"> </w:t>
      </w:r>
    </w:p>
    <w:p w14:paraId="0225FA27" w14:textId="5A7F0C0A" w:rsidR="00904D6D" w:rsidRPr="00C43C96" w:rsidRDefault="00904D6D" w:rsidP="00904D6D">
      <w:pPr>
        <w:jc w:val="center"/>
        <w:rPr>
          <w:sz w:val="18"/>
          <w:szCs w:val="18"/>
          <w:lang w:val="sv-SE"/>
        </w:rPr>
      </w:pPr>
      <w:r w:rsidRPr="00575627">
        <w:rPr>
          <w:lang w:val="id-ID"/>
        </w:rPr>
        <w:t>e</w:t>
      </w:r>
      <w:r w:rsidR="00AA4B39" w:rsidRPr="00C43C96">
        <w:rPr>
          <w:lang w:val="sv-SE"/>
        </w:rPr>
        <w:t>-</w:t>
      </w:r>
      <w:proofErr w:type="spellStart"/>
      <w:r w:rsidRPr="00575627">
        <w:rPr>
          <w:lang w:val="id-ID"/>
        </w:rPr>
        <w:t>mail</w:t>
      </w:r>
      <w:proofErr w:type="spellEnd"/>
      <w:r w:rsidR="00AA4B39" w:rsidRPr="00C43C96">
        <w:rPr>
          <w:lang w:val="sv-SE"/>
        </w:rPr>
        <w:t xml:space="preserve">: </w:t>
      </w:r>
      <w:hyperlink r:id="rId7" w:history="1">
        <w:r w:rsidR="0055506C" w:rsidRPr="00C43C96">
          <w:rPr>
            <w:rStyle w:val="Hyperlink"/>
            <w:lang w:val="sv-SE"/>
          </w:rPr>
          <w:t>windha.20069@mhs.unesa.ac.id</w:t>
        </w:r>
      </w:hyperlink>
      <w:r w:rsidR="0055506C" w:rsidRPr="00C43C96">
        <w:rPr>
          <w:lang w:val="sv-SE"/>
        </w:rPr>
        <w:t xml:space="preserve"> </w:t>
      </w:r>
    </w:p>
    <w:p w14:paraId="05FA63CB" w14:textId="77777777" w:rsidR="00904D6D" w:rsidRPr="00575627" w:rsidRDefault="00904D6D" w:rsidP="00904D6D">
      <w:pPr>
        <w:jc w:val="center"/>
        <w:rPr>
          <w:sz w:val="38"/>
          <w:lang w:val="id-ID"/>
        </w:rPr>
      </w:pPr>
    </w:p>
    <w:p w14:paraId="7CAD4755" w14:textId="20A740D5" w:rsidR="00737582" w:rsidRPr="00C43C96" w:rsidRDefault="00595CB2" w:rsidP="009F2859">
      <w:pPr>
        <w:jc w:val="center"/>
        <w:rPr>
          <w:b/>
          <w:sz w:val="24"/>
          <w:szCs w:val="24"/>
          <w:lang w:val="sv-SE"/>
        </w:rPr>
      </w:pPr>
      <w:r w:rsidRPr="00C43C96">
        <w:rPr>
          <w:b/>
          <w:bCs/>
          <w:iCs/>
          <w:lang w:val="sv-SE"/>
        </w:rPr>
        <w:t>Abstrak</w:t>
      </w:r>
      <w:r w:rsidR="0066344B" w:rsidRPr="00C43C96">
        <w:rPr>
          <w:lang w:val="sv-SE"/>
        </w:rPr>
        <w:t>.</w:t>
      </w:r>
    </w:p>
    <w:p w14:paraId="3302EA0B" w14:textId="60FB9415" w:rsidR="009142AB" w:rsidRPr="00C43C96" w:rsidRDefault="009142AB" w:rsidP="00635A59">
      <w:pPr>
        <w:jc w:val="both"/>
        <w:rPr>
          <w:lang w:val="sv-SE"/>
        </w:rPr>
      </w:pPr>
      <w:r w:rsidRPr="00C43C96">
        <w:rPr>
          <w:lang w:val="sv-SE"/>
        </w:rPr>
        <w:t xml:space="preserve">Pembelajaran matematika sering dianggap sulit karena materi yang abstrak dan kurang kontekstual, sehingga diperlukan pendekatan yang bermakna bagi siswa. Penelitian ini bertujuan mengimplementasikan pembelajaran matematika dengan pendekatan </w:t>
      </w:r>
      <w:r w:rsidRPr="00C43C96">
        <w:rPr>
          <w:rStyle w:val="Emphasis"/>
          <w:lang w:val="sv-SE"/>
        </w:rPr>
        <w:t>Realistic Mathematics Education</w:t>
      </w:r>
      <w:r w:rsidRPr="00C43C96">
        <w:rPr>
          <w:lang w:val="sv-SE"/>
        </w:rPr>
        <w:t xml:space="preserve"> (RME) berbasis etnomatematika yang didukung </w:t>
      </w:r>
      <w:r w:rsidRPr="00C43C96">
        <w:rPr>
          <w:rStyle w:val="Emphasis"/>
          <w:lang w:val="sv-SE"/>
        </w:rPr>
        <w:t>Hypothetical Learning Trajectory</w:t>
      </w:r>
      <w:r w:rsidRPr="00C43C96">
        <w:rPr>
          <w:lang w:val="sv-SE"/>
        </w:rPr>
        <w:t xml:space="preserve"> (HLT) pada materi bangun datar di kelas II SDN Karangrejo I. Metode yang digunakan adalah </w:t>
      </w:r>
      <w:r w:rsidRPr="00C43C96">
        <w:rPr>
          <w:rStyle w:val="Emphasis"/>
          <w:lang w:val="sv-SE"/>
        </w:rPr>
        <w:t>design-based research</w:t>
      </w:r>
      <w:r w:rsidRPr="00C43C96">
        <w:rPr>
          <w:lang w:val="sv-SE"/>
        </w:rPr>
        <w:t xml:space="preserve"> melalui tahapan </w:t>
      </w:r>
      <w:r w:rsidRPr="00C43C96">
        <w:rPr>
          <w:rStyle w:val="Emphasis"/>
          <w:lang w:val="sv-SE"/>
        </w:rPr>
        <w:t>preparatory design</w:t>
      </w:r>
      <w:r w:rsidRPr="00C43C96">
        <w:rPr>
          <w:lang w:val="sv-SE"/>
        </w:rPr>
        <w:t xml:space="preserve">, </w:t>
      </w:r>
      <w:r w:rsidRPr="00C43C96">
        <w:rPr>
          <w:rStyle w:val="Emphasis"/>
          <w:lang w:val="sv-SE"/>
        </w:rPr>
        <w:t>design experiment</w:t>
      </w:r>
      <w:r w:rsidRPr="00C43C96">
        <w:rPr>
          <w:lang w:val="sv-SE"/>
        </w:rPr>
        <w:t xml:space="preserve">, dan </w:t>
      </w:r>
      <w:r w:rsidRPr="00C43C96">
        <w:rPr>
          <w:rStyle w:val="Emphasis"/>
          <w:lang w:val="sv-SE"/>
        </w:rPr>
        <w:t>retrospective analysis</w:t>
      </w:r>
      <w:r w:rsidR="009F2859" w:rsidRPr="00C43C96">
        <w:rPr>
          <w:lang w:val="sv-SE"/>
        </w:rPr>
        <w:t>.</w:t>
      </w:r>
      <w:r w:rsidRPr="00C43C96">
        <w:rPr>
          <w:lang w:val="sv-SE"/>
        </w:rPr>
        <w:t xml:space="preserve">. Data diperoleh melalui observasi, wawancara, dokumentasi, dan analisis hasil kerja siswa. </w:t>
      </w:r>
      <w:r w:rsidR="009F2859" w:rsidRPr="00C43C96">
        <w:rPr>
          <w:lang w:val="sv-SE"/>
        </w:rPr>
        <w:t xml:space="preserve">Konteks budaya lokal yang digunakan adalah ornamen Gapura Sunan Bonang Tuban, yang memiliki bentuk-bentuk geometris dan dekat dengan kehidupan sehari-hari siswa. </w:t>
      </w:r>
      <w:r w:rsidRPr="00C43C96">
        <w:rPr>
          <w:lang w:val="sv-SE"/>
        </w:rPr>
        <w:t>Hasil penelitian menunjukkan pembelajaran sesuai dengan lintasan HLT, meningkatkan aktivitas dan pemahaman siswa terhadap bangun datar, serta membantu mereka mengaitkan konsep dengan lingkungan sekitar. Pendekatan ini efektif menumbuhkan pembelajaran yang kontekstual, bermakna, dan berakar pada budaya lokal.</w:t>
      </w:r>
    </w:p>
    <w:p w14:paraId="0A1CC4E3" w14:textId="09B46F05" w:rsidR="00595CB2" w:rsidRPr="00C43C96" w:rsidRDefault="002745C7" w:rsidP="00217173">
      <w:pPr>
        <w:spacing w:before="120"/>
        <w:jc w:val="both"/>
        <w:rPr>
          <w:sz w:val="24"/>
          <w:szCs w:val="24"/>
          <w:lang w:val="sv-SE"/>
        </w:rPr>
      </w:pPr>
      <w:r w:rsidRPr="00C43C96">
        <w:rPr>
          <w:b/>
          <w:bCs/>
          <w:iCs/>
          <w:lang w:val="sv-SE"/>
        </w:rPr>
        <w:t>Kata K</w:t>
      </w:r>
      <w:r w:rsidR="00595CB2" w:rsidRPr="00C43C96">
        <w:rPr>
          <w:b/>
          <w:bCs/>
          <w:iCs/>
          <w:lang w:val="sv-SE"/>
        </w:rPr>
        <w:t>unci</w:t>
      </w:r>
      <w:r w:rsidR="00595CB2" w:rsidRPr="00C43C96">
        <w:rPr>
          <w:b/>
          <w:iCs/>
          <w:lang w:val="sv-SE"/>
        </w:rPr>
        <w:t>:</w:t>
      </w:r>
      <w:r w:rsidR="00595CB2" w:rsidRPr="00C43C96">
        <w:rPr>
          <w:iCs/>
          <w:lang w:val="sv-SE"/>
        </w:rPr>
        <w:t xml:space="preserve"> </w:t>
      </w:r>
      <w:r w:rsidR="007E70D3" w:rsidRPr="00C43C96">
        <w:rPr>
          <w:iCs/>
          <w:lang w:val="sv-SE"/>
        </w:rPr>
        <w:t>P</w:t>
      </w:r>
      <w:r w:rsidR="009F77EA" w:rsidRPr="00C43C96">
        <w:rPr>
          <w:iCs/>
          <w:lang w:val="sv-SE"/>
        </w:rPr>
        <w:t xml:space="preserve">embelajaran matematika realistik, etnomatematika, </w:t>
      </w:r>
      <w:r w:rsidR="00516CBF" w:rsidRPr="00C43C96">
        <w:rPr>
          <w:i/>
          <w:iCs/>
          <w:lang w:val="sv-SE"/>
        </w:rPr>
        <w:t>hyp</w:t>
      </w:r>
      <w:r w:rsidR="00C31B46" w:rsidRPr="00C43C96">
        <w:rPr>
          <w:i/>
          <w:iCs/>
          <w:lang w:val="sv-SE"/>
        </w:rPr>
        <w:t>othetical learning trajectory</w:t>
      </w:r>
      <w:r w:rsidR="00C31B46" w:rsidRPr="00C43C96">
        <w:rPr>
          <w:iCs/>
          <w:lang w:val="sv-SE"/>
        </w:rPr>
        <w:t xml:space="preserve">, </w:t>
      </w:r>
      <w:r w:rsidR="006B5415" w:rsidRPr="00C43C96">
        <w:rPr>
          <w:iCs/>
          <w:color w:val="000000"/>
          <w:lang w:val="sv-SE"/>
        </w:rPr>
        <w:t>bangun datar</w:t>
      </w:r>
      <w:r w:rsidR="006B5415" w:rsidRPr="00C43C96">
        <w:rPr>
          <w:iCs/>
          <w:lang w:val="sv-SE"/>
        </w:rPr>
        <w:t xml:space="preserve"> </w:t>
      </w:r>
    </w:p>
    <w:p w14:paraId="0CB9FCA7" w14:textId="77777777" w:rsidR="00595CB2" w:rsidRPr="00C43C96" w:rsidRDefault="00595CB2" w:rsidP="00535A39">
      <w:pPr>
        <w:jc w:val="center"/>
        <w:rPr>
          <w:b/>
          <w:bCs/>
          <w:iCs/>
          <w:color w:val="000000"/>
          <w:lang w:val="sv-SE"/>
        </w:rPr>
      </w:pPr>
    </w:p>
    <w:p w14:paraId="561E5162" w14:textId="77777777" w:rsidR="00595CB2" w:rsidRPr="00C43C96" w:rsidRDefault="00595CB2" w:rsidP="00535A39">
      <w:pPr>
        <w:jc w:val="center"/>
        <w:rPr>
          <w:b/>
          <w:bCs/>
          <w:iCs/>
          <w:color w:val="000000"/>
          <w:lang w:val="sv-SE"/>
        </w:rPr>
      </w:pPr>
    </w:p>
    <w:p w14:paraId="6424F7B6" w14:textId="77777777" w:rsidR="00535A39" w:rsidRPr="00575627" w:rsidRDefault="00535A39" w:rsidP="00535A39">
      <w:pPr>
        <w:jc w:val="center"/>
        <w:rPr>
          <w:color w:val="000000"/>
          <w:sz w:val="24"/>
          <w:szCs w:val="24"/>
        </w:rPr>
      </w:pPr>
      <w:r w:rsidRPr="00575627">
        <w:rPr>
          <w:b/>
          <w:bCs/>
          <w:iCs/>
          <w:color w:val="000000"/>
        </w:rPr>
        <w:t>Abstract</w:t>
      </w:r>
    </w:p>
    <w:p w14:paraId="675B87BD" w14:textId="31831DF7" w:rsidR="009F77EA" w:rsidRPr="00575627" w:rsidRDefault="009F2859" w:rsidP="00D1492E">
      <w:pPr>
        <w:jc w:val="both"/>
        <w:rPr>
          <w:iCs/>
          <w:color w:val="000000"/>
        </w:rPr>
      </w:pPr>
      <w:r>
        <w:t xml:space="preserve">Mathematics learning is often perceived as difficult due to its abstract and less contextual nature, thus requiring a more meaningful approach for students. This study aims to implement mathematics learning through the </w:t>
      </w:r>
      <w:r>
        <w:rPr>
          <w:rStyle w:val="Emphasis"/>
        </w:rPr>
        <w:t>Realistic Mathematics Education</w:t>
      </w:r>
      <w:r>
        <w:t xml:space="preserve"> (RME) approach based on ethnomathematics and supported by a </w:t>
      </w:r>
      <w:r>
        <w:rPr>
          <w:rStyle w:val="Emphasis"/>
        </w:rPr>
        <w:t>Hypothetical Learning Trajectory</w:t>
      </w:r>
      <w:r>
        <w:t xml:space="preserve"> (HLT) in the topic of two-dimensional shapes for second-grade students at SDN </w:t>
      </w:r>
      <w:proofErr w:type="spellStart"/>
      <w:r>
        <w:t>Karangrejo</w:t>
      </w:r>
      <w:proofErr w:type="spellEnd"/>
      <w:r>
        <w:t xml:space="preserve"> I. The research employed a </w:t>
      </w:r>
      <w:r>
        <w:rPr>
          <w:rStyle w:val="Emphasis"/>
        </w:rPr>
        <w:t>design-based research</w:t>
      </w:r>
      <w:r>
        <w:t xml:space="preserve"> method consisting of three stages: </w:t>
      </w:r>
      <w:r>
        <w:rPr>
          <w:rStyle w:val="Emphasis"/>
        </w:rPr>
        <w:t>preparatory design</w:t>
      </w:r>
      <w:r>
        <w:t xml:space="preserve">, </w:t>
      </w:r>
      <w:r>
        <w:rPr>
          <w:rStyle w:val="Emphasis"/>
        </w:rPr>
        <w:t>design experiment</w:t>
      </w:r>
      <w:r>
        <w:t xml:space="preserve">, and </w:t>
      </w:r>
      <w:r>
        <w:rPr>
          <w:rStyle w:val="Emphasis"/>
        </w:rPr>
        <w:t>retrospective analysis</w:t>
      </w:r>
      <w:r>
        <w:t xml:space="preserve">. Data were collected through observation, interviews, documentation, and analysis of students’ work. The local cultural context used in this study was the ornament of the </w:t>
      </w:r>
      <w:proofErr w:type="spellStart"/>
      <w:r>
        <w:t>Gapura</w:t>
      </w:r>
      <w:proofErr w:type="spellEnd"/>
      <w:r>
        <w:t xml:space="preserve"> Sunan Bonang Tuban, which contains geometric forms closely related to students’ daily lives. The results showed that the learning process followed the designed HLT trajectory, enhanced students’ activity and understanding of two-dimensional shapes, and helped them connect mathematical concepts with their surroundings. This approach effectively fosters contextual, meaningful learning rooted in local culture.</w:t>
      </w:r>
    </w:p>
    <w:p w14:paraId="26C780BD" w14:textId="1DB873D9" w:rsidR="00535A39" w:rsidRPr="00575627" w:rsidRDefault="00535A39" w:rsidP="00217173">
      <w:pPr>
        <w:spacing w:before="120"/>
        <w:jc w:val="both"/>
        <w:rPr>
          <w:color w:val="000000"/>
          <w:sz w:val="24"/>
          <w:szCs w:val="24"/>
        </w:rPr>
      </w:pPr>
      <w:r w:rsidRPr="00575627">
        <w:rPr>
          <w:b/>
          <w:bCs/>
          <w:iCs/>
          <w:color w:val="000000"/>
        </w:rPr>
        <w:t>Keywords</w:t>
      </w:r>
      <w:r w:rsidRPr="00575627">
        <w:rPr>
          <w:iCs/>
          <w:color w:val="000000"/>
        </w:rPr>
        <w:t xml:space="preserve">: </w:t>
      </w:r>
      <w:r w:rsidR="007E70D3">
        <w:rPr>
          <w:iCs/>
          <w:color w:val="000000"/>
        </w:rPr>
        <w:t>R</w:t>
      </w:r>
      <w:r w:rsidR="009F77EA">
        <w:rPr>
          <w:iCs/>
          <w:color w:val="000000"/>
        </w:rPr>
        <w:t>ealistic mathematic</w:t>
      </w:r>
      <w:r w:rsidR="00737582">
        <w:rPr>
          <w:iCs/>
          <w:color w:val="000000"/>
        </w:rPr>
        <w:t>s</w:t>
      </w:r>
      <w:r w:rsidR="009F77EA">
        <w:rPr>
          <w:iCs/>
          <w:color w:val="000000"/>
        </w:rPr>
        <w:t xml:space="preserve"> education, ethnomathematics, </w:t>
      </w:r>
      <w:r w:rsidR="00C31B46" w:rsidRPr="00C31B46">
        <w:rPr>
          <w:iCs/>
        </w:rPr>
        <w:t>hypothetical learning trajectory</w:t>
      </w:r>
      <w:r w:rsidR="00C31B46">
        <w:rPr>
          <w:iCs/>
        </w:rPr>
        <w:t xml:space="preserve">, </w:t>
      </w:r>
      <w:r w:rsidR="006B5415">
        <w:rPr>
          <w:iCs/>
        </w:rPr>
        <w:t>two-dimensional shapes</w:t>
      </w:r>
    </w:p>
    <w:p w14:paraId="4EA2A767" w14:textId="77777777" w:rsidR="00BE4F54" w:rsidRPr="00575627" w:rsidRDefault="00BE4F54" w:rsidP="00217173">
      <w:pPr>
        <w:rPr>
          <w:color w:val="000000"/>
        </w:rPr>
      </w:pPr>
    </w:p>
    <w:p w14:paraId="50FD04F7" w14:textId="77777777" w:rsidR="00595CB2" w:rsidRPr="00575627" w:rsidRDefault="00595CB2" w:rsidP="00217173">
      <w:pPr>
        <w:jc w:val="both"/>
        <w:rPr>
          <w:lang w:val="id-ID"/>
        </w:rPr>
      </w:pPr>
    </w:p>
    <w:p w14:paraId="15B45CD0" w14:textId="6FDC0D0D" w:rsidR="00904D6D" w:rsidRPr="00C43C96" w:rsidRDefault="00575627" w:rsidP="00B50D8B">
      <w:pPr>
        <w:spacing w:line="360" w:lineRule="auto"/>
        <w:jc w:val="both"/>
        <w:rPr>
          <w:b/>
          <w:bCs/>
          <w:sz w:val="24"/>
          <w:szCs w:val="24"/>
          <w:lang w:val="sv-SE"/>
        </w:rPr>
      </w:pPr>
      <w:r w:rsidRPr="00C43C96">
        <w:rPr>
          <w:b/>
          <w:bCs/>
          <w:sz w:val="24"/>
          <w:szCs w:val="24"/>
          <w:lang w:val="sv-SE"/>
        </w:rPr>
        <w:t>PENDAHULUAN</w:t>
      </w:r>
    </w:p>
    <w:p w14:paraId="3CE8C8F5" w14:textId="77777777" w:rsidR="00EB44E8" w:rsidRPr="00C43C96" w:rsidRDefault="00FB24D0" w:rsidP="003B21B6">
      <w:pPr>
        <w:spacing w:line="360" w:lineRule="auto"/>
        <w:ind w:firstLine="567"/>
        <w:jc w:val="both"/>
        <w:rPr>
          <w:sz w:val="24"/>
          <w:szCs w:val="24"/>
          <w:lang w:val="sv-SE"/>
        </w:rPr>
      </w:pPr>
      <w:r w:rsidRPr="00C43C96">
        <w:rPr>
          <w:sz w:val="24"/>
          <w:szCs w:val="24"/>
          <w:lang w:val="sv-SE"/>
        </w:rPr>
        <w:t xml:space="preserve">Matematika memiliki peran </w:t>
      </w:r>
      <w:r w:rsidR="001446CF" w:rsidRPr="00C43C96">
        <w:rPr>
          <w:sz w:val="24"/>
          <w:szCs w:val="24"/>
          <w:lang w:val="sv-SE"/>
        </w:rPr>
        <w:t>esensial</w:t>
      </w:r>
      <w:r w:rsidRPr="00C43C96">
        <w:rPr>
          <w:sz w:val="24"/>
          <w:szCs w:val="24"/>
          <w:lang w:val="sv-SE"/>
        </w:rPr>
        <w:t xml:space="preserve"> dalam kehidupan sehari-hari karena melalui pembelajaran matematika siswa dilatih untuk berpikir logis, sistematis, dan kritis dalam menghadapi berbagai persoalan nyata (Yunitasari et al., 2019). </w:t>
      </w:r>
      <w:r w:rsidR="003B21B6" w:rsidRPr="00C43C96">
        <w:rPr>
          <w:sz w:val="24"/>
          <w:szCs w:val="24"/>
          <w:lang w:val="sv-SE"/>
        </w:rPr>
        <w:t xml:space="preserve">Di jenjang sekolah dasar, matematika menjadi fondasi penting karena </w:t>
      </w:r>
      <w:r w:rsidRPr="00C43C96">
        <w:rPr>
          <w:sz w:val="24"/>
          <w:szCs w:val="24"/>
          <w:lang w:val="sv-SE"/>
        </w:rPr>
        <w:t>penguasaan konsep yang baik sejak dini akan sangat menentukan keberhasilan siswa dalam memahami materi-materi lanjutan di jenjang berikutnya (Febriyanti et al., 2019).</w:t>
      </w:r>
      <w:r w:rsidR="003B21B6" w:rsidRPr="00C43C96">
        <w:rPr>
          <w:sz w:val="24"/>
          <w:szCs w:val="24"/>
          <w:lang w:val="sv-SE"/>
        </w:rPr>
        <w:t xml:space="preserve"> </w:t>
      </w:r>
      <w:r w:rsidRPr="00C43C96">
        <w:rPr>
          <w:sz w:val="24"/>
          <w:szCs w:val="24"/>
          <w:lang w:val="sv-SE"/>
        </w:rPr>
        <w:t xml:space="preserve">Namun pada kenyataannya, pembelajaran matematika di sekolah dasar masih menghadapi berbagai tantangan. </w:t>
      </w:r>
    </w:p>
    <w:p w14:paraId="12A420C4" w14:textId="13E82886" w:rsidR="008429F4" w:rsidRPr="00C43C96" w:rsidRDefault="00FB24D0" w:rsidP="008429F4">
      <w:pPr>
        <w:spacing w:line="360" w:lineRule="auto"/>
        <w:ind w:firstLine="567"/>
        <w:jc w:val="both"/>
        <w:rPr>
          <w:sz w:val="24"/>
          <w:szCs w:val="24"/>
          <w:lang w:val="sv-SE"/>
        </w:rPr>
      </w:pPr>
      <w:r w:rsidRPr="00C43C96">
        <w:rPr>
          <w:sz w:val="24"/>
          <w:szCs w:val="24"/>
          <w:lang w:val="sv-SE"/>
        </w:rPr>
        <w:lastRenderedPageBreak/>
        <w:t>Berdasarkan temuan Fauzy dan Nurfaizah (2021), matematika masih dianggap sebagai mata pelajaran yang sulit, menakutkan, dan membingungkan bagi sebagian besar siswa</w:t>
      </w:r>
      <w:r w:rsidR="008429F4" w:rsidRPr="00C43C96">
        <w:rPr>
          <w:sz w:val="24"/>
          <w:szCs w:val="24"/>
          <w:lang w:val="sv-SE"/>
        </w:rPr>
        <w:t xml:space="preserve">. Banyak siswa merasa cemas saat menghadapi soal matematika karena mereka kesulitan memahami konsep yang diajarkan. Hal ini diperparah dengan penyampaian materi yang terlalu teoritis dan jauh dari pengalaman nyata siswa. Akibatnya, motivasi dan partisipasi siswa dalam pembelajaran matematika menjadi rendah. </w:t>
      </w:r>
      <w:r w:rsidR="00796DCE" w:rsidRPr="00C43C96">
        <w:rPr>
          <w:sz w:val="24"/>
          <w:szCs w:val="24"/>
          <w:lang w:val="sv-SE"/>
        </w:rPr>
        <w:t xml:space="preserve">Siswa </w:t>
      </w:r>
      <w:r w:rsidR="008429F4" w:rsidRPr="00C43C96">
        <w:rPr>
          <w:sz w:val="24"/>
          <w:szCs w:val="24"/>
          <w:lang w:val="sv-SE"/>
        </w:rPr>
        <w:t>cenderung pasif dan hanya mengandalkan hafalan tanpa benar-benar memahami makna dari konsep yang dipelajari (Anggraini, 2021).</w:t>
      </w:r>
    </w:p>
    <w:p w14:paraId="4D2B4D51" w14:textId="061B8628" w:rsidR="00516CBF" w:rsidRPr="00C43C96" w:rsidRDefault="003B21B6" w:rsidP="00516CBF">
      <w:pPr>
        <w:spacing w:line="360" w:lineRule="auto"/>
        <w:ind w:firstLine="567"/>
        <w:jc w:val="both"/>
        <w:rPr>
          <w:sz w:val="32"/>
          <w:szCs w:val="24"/>
          <w:lang w:val="sv-SE"/>
        </w:rPr>
      </w:pPr>
      <w:r w:rsidRPr="00C43C96">
        <w:rPr>
          <w:sz w:val="24"/>
          <w:szCs w:val="24"/>
          <w:lang w:val="sv-SE"/>
        </w:rPr>
        <w:t>Masalah tersebut tidak lepas dari fakta bahwa siswa sekolah dasar masih berada pada tahap perkembangan kognitif operasional konkret menurut teori Piaget</w:t>
      </w:r>
      <w:r w:rsidR="00D64FB6" w:rsidRPr="00C43C96">
        <w:rPr>
          <w:sz w:val="24"/>
          <w:szCs w:val="24"/>
          <w:lang w:val="sv-SE"/>
        </w:rPr>
        <w:t xml:space="preserve"> (Marinda, 2020)</w:t>
      </w:r>
      <w:r w:rsidRPr="00C43C96">
        <w:rPr>
          <w:sz w:val="24"/>
          <w:szCs w:val="24"/>
          <w:lang w:val="sv-SE"/>
        </w:rPr>
        <w:t xml:space="preserve">. Pada tahap ini, anak-anak belum mampu memahami konsep yang bersifat abstrak dan lebih mudah memahami informasi jika disajikan secara konkret dan kontekstual (Najwa, 2020). </w:t>
      </w:r>
      <w:r w:rsidR="00516CBF" w:rsidRPr="00C43C96">
        <w:rPr>
          <w:sz w:val="24"/>
          <w:lang w:val="sv-SE"/>
        </w:rPr>
        <w:t>Oleh sebab itu, dalam pembelajaran matematika, siswa memerlukan pengalaman belajar yang memungkinkan mereka untuk melakukan eksplorasi, observasi, dan menemukan pola dari situasi nyata yang mereka hadapi sehari-hari</w:t>
      </w:r>
      <w:r w:rsidR="00796DCE" w:rsidRPr="00C43C96">
        <w:rPr>
          <w:sz w:val="24"/>
          <w:lang w:val="sv-SE"/>
        </w:rPr>
        <w:t>. (Mubarokah et al., 2024).</w:t>
      </w:r>
    </w:p>
    <w:p w14:paraId="08D394DD" w14:textId="508D006E" w:rsidR="00DA4A51" w:rsidRPr="00C43C96" w:rsidRDefault="00516CBF" w:rsidP="00516CBF">
      <w:pPr>
        <w:spacing w:line="360" w:lineRule="auto"/>
        <w:ind w:firstLine="567"/>
        <w:jc w:val="both"/>
        <w:rPr>
          <w:sz w:val="32"/>
          <w:szCs w:val="24"/>
          <w:lang w:val="sv-SE"/>
        </w:rPr>
      </w:pPr>
      <w:r w:rsidRPr="00C43C96">
        <w:rPr>
          <w:sz w:val="24"/>
          <w:lang w:val="sv-SE"/>
        </w:rPr>
        <w:t>Proses pembelajaran yang hanya menekankan hafalan tanpa keterlibatan aktif siswa cenderung membuat pemahaman konsep menjadi dangkal</w:t>
      </w:r>
      <w:r w:rsidR="00796DCE" w:rsidRPr="00C43C96">
        <w:rPr>
          <w:sz w:val="24"/>
          <w:lang w:val="sv-SE"/>
        </w:rPr>
        <w:t xml:space="preserve"> (Hafis &amp; Busrah, 2023)</w:t>
      </w:r>
      <w:r w:rsidRPr="00C43C96">
        <w:rPr>
          <w:sz w:val="24"/>
          <w:lang w:val="sv-SE"/>
        </w:rPr>
        <w:t>. Guru perlu berperan sebagai fasilitator yang mengarahkan siswa membangun pemahaman melalui aktivitas bermakna dan kontekstual</w:t>
      </w:r>
      <w:r w:rsidR="00796DCE" w:rsidRPr="00C43C96">
        <w:rPr>
          <w:sz w:val="24"/>
          <w:lang w:val="sv-SE"/>
        </w:rPr>
        <w:t xml:space="preserve"> (Atika &amp; Malasari, 2022)</w:t>
      </w:r>
      <w:r w:rsidRPr="00C43C96">
        <w:rPr>
          <w:sz w:val="24"/>
          <w:lang w:val="sv-SE"/>
        </w:rPr>
        <w:t>. Dengan demikian, pembelajaran matematika tidak hanya berorientasi pada hasil, tetapi juga pada proses berpikir dan pemaknaan konsep yang sedang dipelajari</w:t>
      </w:r>
      <w:r w:rsidR="00796DCE" w:rsidRPr="00C43C96">
        <w:rPr>
          <w:sz w:val="24"/>
          <w:lang w:val="sv-SE"/>
        </w:rPr>
        <w:t xml:space="preserve"> (Kadir, 2023). </w:t>
      </w:r>
      <w:r w:rsidR="003B21B6" w:rsidRPr="00C43C96">
        <w:rPr>
          <w:sz w:val="24"/>
          <w:szCs w:val="24"/>
          <w:lang w:val="sv-SE"/>
        </w:rPr>
        <w:t>Oleh karena itu, pendekatan dan metode pembelajaran matematika di SD harus mampu mengaitkan konsep abstrak dengan kehidupan siswa sehari-hari</w:t>
      </w:r>
      <w:r w:rsidR="00DA4A51" w:rsidRPr="00C43C96">
        <w:rPr>
          <w:sz w:val="24"/>
          <w:szCs w:val="24"/>
          <w:lang w:val="sv-SE"/>
        </w:rPr>
        <w:t xml:space="preserve"> (Agnesti &amp; Amelia, 2021)</w:t>
      </w:r>
      <w:r w:rsidR="003B21B6" w:rsidRPr="00C43C96">
        <w:rPr>
          <w:sz w:val="24"/>
          <w:szCs w:val="24"/>
          <w:lang w:val="sv-SE"/>
        </w:rPr>
        <w:t xml:space="preserve">. Salah satu pendekatan yang sejalan dengan kebutuhan ini adalah </w:t>
      </w:r>
      <w:r w:rsidR="00CF4AF0" w:rsidRPr="00C43C96">
        <w:rPr>
          <w:rStyle w:val="Strong"/>
          <w:b w:val="0"/>
          <w:sz w:val="24"/>
          <w:szCs w:val="24"/>
          <w:lang w:val="sv-SE"/>
        </w:rPr>
        <w:t>p</w:t>
      </w:r>
      <w:r w:rsidR="003B21B6" w:rsidRPr="00C43C96">
        <w:rPr>
          <w:rStyle w:val="Strong"/>
          <w:b w:val="0"/>
          <w:sz w:val="24"/>
          <w:szCs w:val="24"/>
          <w:lang w:val="sv-SE"/>
        </w:rPr>
        <w:t xml:space="preserve">embelajaran </w:t>
      </w:r>
      <w:r w:rsidR="00CF4AF0" w:rsidRPr="00C43C96">
        <w:rPr>
          <w:rStyle w:val="Strong"/>
          <w:b w:val="0"/>
          <w:sz w:val="24"/>
          <w:szCs w:val="24"/>
          <w:lang w:val="sv-SE"/>
        </w:rPr>
        <w:t>m</w:t>
      </w:r>
      <w:r w:rsidR="003B21B6" w:rsidRPr="00C43C96">
        <w:rPr>
          <w:rStyle w:val="Strong"/>
          <w:b w:val="0"/>
          <w:sz w:val="24"/>
          <w:szCs w:val="24"/>
          <w:lang w:val="sv-SE"/>
        </w:rPr>
        <w:t xml:space="preserve">atematika </w:t>
      </w:r>
      <w:r w:rsidR="00CF4AF0" w:rsidRPr="00C43C96">
        <w:rPr>
          <w:rStyle w:val="Strong"/>
          <w:b w:val="0"/>
          <w:sz w:val="24"/>
          <w:szCs w:val="24"/>
          <w:lang w:val="sv-SE"/>
        </w:rPr>
        <w:t>r</w:t>
      </w:r>
      <w:r w:rsidR="003B21B6" w:rsidRPr="00C43C96">
        <w:rPr>
          <w:rStyle w:val="Strong"/>
          <w:b w:val="0"/>
          <w:sz w:val="24"/>
          <w:szCs w:val="24"/>
          <w:lang w:val="sv-SE"/>
        </w:rPr>
        <w:t>ealistik.</w:t>
      </w:r>
    </w:p>
    <w:p w14:paraId="638E1B28" w14:textId="7112A1C4" w:rsidR="003B21B6" w:rsidRPr="00C43C96" w:rsidRDefault="003B21B6" w:rsidP="00DA4A51">
      <w:pPr>
        <w:spacing w:line="360" w:lineRule="auto"/>
        <w:ind w:firstLine="567"/>
        <w:jc w:val="both"/>
        <w:rPr>
          <w:sz w:val="24"/>
          <w:szCs w:val="24"/>
          <w:lang w:val="sv-SE"/>
        </w:rPr>
      </w:pPr>
      <w:r w:rsidRPr="00C43C96">
        <w:rPr>
          <w:sz w:val="24"/>
          <w:szCs w:val="24"/>
          <w:lang w:val="sv-SE" w:eastAsia="en-ID"/>
        </w:rPr>
        <w:t>Pembelajaran matematika realistik</w:t>
      </w:r>
      <w:r w:rsidR="00DA4A51" w:rsidRPr="00C43C96">
        <w:rPr>
          <w:sz w:val="24"/>
          <w:szCs w:val="24"/>
          <w:lang w:val="sv-SE" w:eastAsia="en-ID"/>
        </w:rPr>
        <w:t xml:space="preserve"> (</w:t>
      </w:r>
      <w:r w:rsidR="00DA4A51" w:rsidRPr="00C43C96">
        <w:rPr>
          <w:i/>
          <w:sz w:val="24"/>
          <w:szCs w:val="24"/>
          <w:lang w:val="sv-SE" w:eastAsia="en-ID"/>
        </w:rPr>
        <w:t>Realistic mathematics education</w:t>
      </w:r>
      <w:r w:rsidR="00DA4A51" w:rsidRPr="00C43C96">
        <w:rPr>
          <w:sz w:val="24"/>
          <w:szCs w:val="24"/>
          <w:lang w:val="sv-SE" w:eastAsia="en-ID"/>
        </w:rPr>
        <w:t>)</w:t>
      </w:r>
      <w:r w:rsidRPr="00C43C96">
        <w:rPr>
          <w:sz w:val="24"/>
          <w:szCs w:val="24"/>
          <w:lang w:val="sv-SE" w:eastAsia="en-ID"/>
        </w:rPr>
        <w:t xml:space="preserve"> </w:t>
      </w:r>
      <w:r w:rsidR="001446CF" w:rsidRPr="00C43C96">
        <w:rPr>
          <w:sz w:val="24"/>
          <w:szCs w:val="24"/>
          <w:lang w:val="sv-SE"/>
        </w:rPr>
        <w:t xml:space="preserve">merupakan salah satu model pembelajaran kontekstual yang sering digunakan dalam pembelajaran matematika. Pembelajaran ini </w:t>
      </w:r>
      <w:r w:rsidRPr="00C43C96">
        <w:rPr>
          <w:sz w:val="24"/>
          <w:szCs w:val="24"/>
          <w:lang w:val="sv-SE" w:eastAsia="en-ID"/>
        </w:rPr>
        <w:t>menempatkan siswa sebagai subjek aktif yang membangun sendiri pengetahuan mereka melalui interaksi dengan lingkungan, permasalahan nyata, dan aktivitas yang bermakna</w:t>
      </w:r>
      <w:r w:rsidR="001446CF" w:rsidRPr="00C43C96">
        <w:rPr>
          <w:sz w:val="24"/>
          <w:szCs w:val="24"/>
          <w:lang w:val="sv-SE" w:eastAsia="en-ID"/>
        </w:rPr>
        <w:t xml:space="preserve"> </w:t>
      </w:r>
      <w:r w:rsidR="00DA4A51" w:rsidRPr="00C43C96">
        <w:rPr>
          <w:sz w:val="24"/>
          <w:szCs w:val="24"/>
          <w:lang w:val="sv-SE"/>
        </w:rPr>
        <w:t xml:space="preserve">(Primasari, et al., 2021). RME dinilai tepat digunakan dalam pembelajaran matematika karena mendorong siswa untuk secara aktif menemukan konsep-konsep matematika melalui studi terhadap permasalahan dunia nyata sehingga pembelajaran menjadi lebih relevan dan bermakna. </w:t>
      </w:r>
      <w:r w:rsidR="001446CF" w:rsidRPr="00C43C96">
        <w:rPr>
          <w:sz w:val="24"/>
          <w:szCs w:val="24"/>
          <w:lang w:val="sv-SE"/>
        </w:rPr>
        <w:t xml:space="preserve">(Narayani &amp; Dewi, 2019). </w:t>
      </w:r>
      <w:r w:rsidRPr="00C43C96">
        <w:rPr>
          <w:sz w:val="24"/>
          <w:szCs w:val="24"/>
          <w:lang w:val="sv-SE" w:eastAsia="en-ID"/>
        </w:rPr>
        <w:t>Dalam praktiknya,</w:t>
      </w:r>
      <w:r w:rsidR="001446CF" w:rsidRPr="00C43C96">
        <w:rPr>
          <w:sz w:val="24"/>
          <w:szCs w:val="24"/>
          <w:lang w:val="sv-SE" w:eastAsia="en-ID"/>
        </w:rPr>
        <w:t xml:space="preserve"> pembelajaran matematika realistik</w:t>
      </w:r>
      <w:r w:rsidRPr="00C43C96">
        <w:rPr>
          <w:sz w:val="24"/>
          <w:szCs w:val="24"/>
          <w:lang w:val="sv-SE" w:eastAsia="en-ID"/>
        </w:rPr>
        <w:t xml:space="preserve"> dapat dipadukan dengan unsur budaya lokal melalui etnomatematika.</w:t>
      </w:r>
    </w:p>
    <w:p w14:paraId="72CEF2FD" w14:textId="69DA1501" w:rsidR="003B21B6" w:rsidRPr="00C43C96" w:rsidRDefault="003B21B6" w:rsidP="003B21B6">
      <w:pPr>
        <w:spacing w:line="360" w:lineRule="auto"/>
        <w:ind w:firstLine="567"/>
        <w:jc w:val="both"/>
        <w:rPr>
          <w:sz w:val="24"/>
          <w:szCs w:val="24"/>
          <w:lang w:val="sv-SE"/>
        </w:rPr>
      </w:pPr>
      <w:r w:rsidRPr="00C43C96">
        <w:rPr>
          <w:bCs/>
          <w:sz w:val="24"/>
          <w:szCs w:val="24"/>
          <w:lang w:val="sv-SE" w:eastAsia="en-ID"/>
        </w:rPr>
        <w:lastRenderedPageBreak/>
        <w:t>Etnomatematika</w:t>
      </w:r>
      <w:r w:rsidRPr="00C43C96">
        <w:rPr>
          <w:sz w:val="24"/>
          <w:szCs w:val="24"/>
          <w:lang w:val="sv-SE" w:eastAsia="en-ID"/>
        </w:rPr>
        <w:t xml:space="preserve"> merupakan pendekatan yang mengkaji hubungan antara budaya dan konsep matematika</w:t>
      </w:r>
      <w:r w:rsidR="00D77EA2" w:rsidRPr="00C43C96">
        <w:rPr>
          <w:sz w:val="22"/>
          <w:szCs w:val="22"/>
          <w:lang w:val="sv-SE"/>
        </w:rPr>
        <w:t xml:space="preserve"> </w:t>
      </w:r>
      <w:r w:rsidR="00D77EA2" w:rsidRPr="00C43C96">
        <w:rPr>
          <w:sz w:val="24"/>
          <w:szCs w:val="24"/>
          <w:lang w:val="sv-SE"/>
        </w:rPr>
        <w:t>(Setiawan, Y. 2020)</w:t>
      </w:r>
      <w:r w:rsidRPr="00C43C96">
        <w:rPr>
          <w:sz w:val="24"/>
          <w:szCs w:val="24"/>
          <w:lang w:val="sv-SE" w:eastAsia="en-ID"/>
        </w:rPr>
        <w:t>. Maryati dan Pratiwi (2019) menyebutkan bahwa etnomatematika berangkat dari gagasan bahwa matematika sesungguhnya tumbuh dan berkembang dari praktik kehidupan masyarakat sehari-hari, termasuk budaya, tradisi, dan kebiasaan lokal. Produk-produk budaya seperti motif batik, alat musik, bangunan tradisional, hingga kerajinan tangan, dapat mengandung konsep matematika. Oleh karena itu, integrasi etnomatematika dalam pembelajaran matematika diharapkan mampu menjadikan pembelajaran lebih kontekstual, menyenangkan, dan bermakna</w:t>
      </w:r>
      <w:r w:rsidR="00CF4AF0" w:rsidRPr="00C43C96">
        <w:rPr>
          <w:sz w:val="24"/>
          <w:szCs w:val="24"/>
          <w:lang w:val="sv-SE" w:eastAsia="en-ID"/>
        </w:rPr>
        <w:t xml:space="preserve"> </w:t>
      </w:r>
      <w:r w:rsidR="00CF4AF0" w:rsidRPr="00C43C96">
        <w:rPr>
          <w:sz w:val="24"/>
          <w:szCs w:val="24"/>
          <w:lang w:val="sv-SE"/>
        </w:rPr>
        <w:t>(Side et al., 2021)</w:t>
      </w:r>
      <w:r w:rsidRPr="00C43C96">
        <w:rPr>
          <w:sz w:val="24"/>
          <w:szCs w:val="24"/>
          <w:lang w:val="sv-SE" w:eastAsia="en-ID"/>
        </w:rPr>
        <w:t>.</w:t>
      </w:r>
    </w:p>
    <w:p w14:paraId="15CCDA8C" w14:textId="2A2A24ED" w:rsidR="00373851" w:rsidRPr="00C43C96" w:rsidRDefault="003B21B6" w:rsidP="00373851">
      <w:pPr>
        <w:spacing w:line="360" w:lineRule="auto"/>
        <w:ind w:firstLine="567"/>
        <w:jc w:val="both"/>
        <w:rPr>
          <w:sz w:val="24"/>
          <w:szCs w:val="24"/>
          <w:lang w:val="sv-SE" w:eastAsia="en-ID"/>
        </w:rPr>
      </w:pPr>
      <w:r w:rsidRPr="00C43C96">
        <w:rPr>
          <w:sz w:val="24"/>
          <w:szCs w:val="24"/>
          <w:lang w:val="sv-SE" w:eastAsia="en-ID"/>
        </w:rPr>
        <w:t xml:space="preserve">Salah satu komponen penting dalam mengembangkan pembelajaran matematika </w:t>
      </w:r>
      <w:r w:rsidR="00DA4A51" w:rsidRPr="00C43C96">
        <w:rPr>
          <w:sz w:val="24"/>
          <w:szCs w:val="24"/>
          <w:lang w:val="sv-SE" w:eastAsia="en-ID"/>
        </w:rPr>
        <w:t xml:space="preserve">realistik </w:t>
      </w:r>
      <w:r w:rsidRPr="00C43C96">
        <w:rPr>
          <w:sz w:val="24"/>
          <w:szCs w:val="24"/>
          <w:lang w:val="sv-SE" w:eastAsia="en-ID"/>
        </w:rPr>
        <w:t xml:space="preserve">berbasis etnomatematika adalah </w:t>
      </w:r>
      <w:r w:rsidRPr="00C43C96">
        <w:rPr>
          <w:bCs/>
          <w:i/>
          <w:sz w:val="24"/>
          <w:szCs w:val="24"/>
          <w:lang w:val="sv-SE" w:eastAsia="en-ID"/>
        </w:rPr>
        <w:t>Hypothetical Learning Trajectory</w:t>
      </w:r>
      <w:r w:rsidRPr="00C43C96">
        <w:rPr>
          <w:bCs/>
          <w:sz w:val="24"/>
          <w:szCs w:val="24"/>
          <w:lang w:val="sv-SE" w:eastAsia="en-ID"/>
        </w:rPr>
        <w:t xml:space="preserve"> (HLT)</w:t>
      </w:r>
      <w:r w:rsidRPr="00C43C96">
        <w:rPr>
          <w:sz w:val="24"/>
          <w:szCs w:val="24"/>
          <w:lang w:val="sv-SE" w:eastAsia="en-ID"/>
        </w:rPr>
        <w:t>. HLT merupakan lintasan belajar hipotetik yang dirancang oleh guru untuk memprediksi bagaimana siswa memahami konsep matematika dari awal hingga akhir proses pembelajaran</w:t>
      </w:r>
      <w:r w:rsidR="000261D3" w:rsidRPr="00C43C96">
        <w:rPr>
          <w:sz w:val="24"/>
          <w:szCs w:val="24"/>
          <w:lang w:val="sv-SE" w:eastAsia="en-ID"/>
        </w:rPr>
        <w:t xml:space="preserve"> (Arnellis et al., 2019</w:t>
      </w:r>
      <w:r w:rsidRPr="00C43C96">
        <w:rPr>
          <w:sz w:val="24"/>
          <w:szCs w:val="24"/>
          <w:lang w:val="sv-SE" w:eastAsia="en-ID"/>
        </w:rPr>
        <w:t>. HLT berisi tujuan pembelajaran, aktivitas pembelajaran yang sesuai, serta prediksi proses berpikir siswa yang mungkin muncul (Rezky, 2019). Dengan HLT, guru dapat merancang pembelajaran yang adaptif dan responsif terhadap kebutuhan belajar siswa. Selain itu, HLT juga menjadi acuan dalam menyusun strategi pembelajaran, alat bantu, serta evaluasi yang tepat sesuai dengan karakteristik siswa sekolah dasar</w:t>
      </w:r>
      <w:r w:rsidR="00796DCE" w:rsidRPr="00C43C96">
        <w:rPr>
          <w:sz w:val="24"/>
          <w:szCs w:val="24"/>
          <w:lang w:val="sv-SE" w:eastAsia="en-ID"/>
        </w:rPr>
        <w:t xml:space="preserve"> (Fitriah et al., 2024)</w:t>
      </w:r>
      <w:r w:rsidRPr="00C43C96">
        <w:rPr>
          <w:sz w:val="24"/>
          <w:szCs w:val="24"/>
          <w:lang w:val="sv-SE" w:eastAsia="en-ID"/>
        </w:rPr>
        <w:t>.</w:t>
      </w:r>
    </w:p>
    <w:p w14:paraId="0045BE1A" w14:textId="082659A3" w:rsidR="00FF58F2" w:rsidRPr="00C43C96" w:rsidRDefault="00373851" w:rsidP="00FF58F2">
      <w:pPr>
        <w:spacing w:line="360" w:lineRule="auto"/>
        <w:ind w:firstLine="567"/>
        <w:jc w:val="both"/>
        <w:rPr>
          <w:sz w:val="24"/>
          <w:lang w:val="sv-SE"/>
        </w:rPr>
      </w:pPr>
      <w:r w:rsidRPr="00C43C96">
        <w:rPr>
          <w:sz w:val="24"/>
          <w:lang w:val="sv-SE"/>
        </w:rPr>
        <w:t xml:space="preserve">Berdasarkan hasil observasi dan wawancara dengan guru kelas </w:t>
      </w:r>
      <w:r w:rsidR="00FF58F2" w:rsidRPr="00C43C96">
        <w:rPr>
          <w:sz w:val="24"/>
          <w:lang w:val="sv-SE"/>
        </w:rPr>
        <w:t>II</w:t>
      </w:r>
      <w:r w:rsidRPr="00C43C96">
        <w:rPr>
          <w:sz w:val="24"/>
          <w:lang w:val="sv-SE"/>
        </w:rPr>
        <w:t xml:space="preserve"> di SDN Karangrejo I, diketahui bahwa banyak siswa masih kesulitan mengenal</w:t>
      </w:r>
      <w:r w:rsidR="00FF58F2" w:rsidRPr="00C43C96">
        <w:rPr>
          <w:sz w:val="24"/>
          <w:lang w:val="sv-SE"/>
        </w:rPr>
        <w:t xml:space="preserve"> </w:t>
      </w:r>
      <w:r w:rsidRPr="00C43C96">
        <w:rPr>
          <w:sz w:val="24"/>
          <w:lang w:val="sv-SE"/>
        </w:rPr>
        <w:t>bentuk-bentuk bangun datar</w:t>
      </w:r>
      <w:r w:rsidR="00FF58F2" w:rsidRPr="00C43C96">
        <w:rPr>
          <w:sz w:val="24"/>
          <w:lang w:val="sv-SE"/>
        </w:rPr>
        <w:t xml:space="preserve">. </w:t>
      </w:r>
      <w:r w:rsidRPr="00C43C96">
        <w:rPr>
          <w:sz w:val="24"/>
          <w:lang w:val="sv-SE"/>
        </w:rPr>
        <w:t>Siswa cenderung hanya mengenal bangun datar dari gambar di buku atau hafalan, tanpa memahami bentuk tersebut dalam konteks nyata di lingkungan mereka. Padahal, pengenalan bangun datar merupakan dasar penting dalam pembelajaran geometri di jenjang awal sekolah dasar</w:t>
      </w:r>
      <w:r w:rsidR="00D77EA2" w:rsidRPr="00C43C96">
        <w:rPr>
          <w:sz w:val="22"/>
          <w:szCs w:val="22"/>
          <w:lang w:val="sv-SE"/>
        </w:rPr>
        <w:t xml:space="preserve"> </w:t>
      </w:r>
      <w:r w:rsidR="00D77EA2" w:rsidRPr="00C43C96">
        <w:rPr>
          <w:sz w:val="24"/>
          <w:szCs w:val="24"/>
          <w:lang w:val="sv-SE"/>
        </w:rPr>
        <w:t>(Lisnani 2020)</w:t>
      </w:r>
      <w:r w:rsidRPr="00C43C96">
        <w:rPr>
          <w:sz w:val="24"/>
          <w:szCs w:val="24"/>
          <w:lang w:val="sv-SE"/>
        </w:rPr>
        <w:t xml:space="preserve">. </w:t>
      </w:r>
      <w:r w:rsidRPr="00C43C96">
        <w:rPr>
          <w:sz w:val="24"/>
          <w:lang w:val="sv-SE"/>
        </w:rPr>
        <w:t xml:space="preserve">Oleh karena itu, dibutuhkan pembelajaran yang mampu mengaitkan konsep bangun datar dengan </w:t>
      </w:r>
      <w:r w:rsidR="008429F4" w:rsidRPr="00C43C96">
        <w:rPr>
          <w:sz w:val="24"/>
          <w:lang w:val="sv-SE"/>
        </w:rPr>
        <w:t>kehidupan sehari-hari siswa.</w:t>
      </w:r>
    </w:p>
    <w:p w14:paraId="1784F0A6" w14:textId="5A073764" w:rsidR="00373851" w:rsidRPr="00C43C96" w:rsidRDefault="00373851" w:rsidP="00FF58F2">
      <w:pPr>
        <w:spacing w:line="360" w:lineRule="auto"/>
        <w:ind w:firstLine="567"/>
        <w:jc w:val="both"/>
        <w:rPr>
          <w:sz w:val="32"/>
          <w:szCs w:val="24"/>
          <w:lang w:val="sv-SE"/>
        </w:rPr>
      </w:pPr>
      <w:r w:rsidRPr="00C43C96">
        <w:rPr>
          <w:sz w:val="24"/>
          <w:lang w:val="sv-SE"/>
        </w:rPr>
        <w:t xml:space="preserve">Penelitian Artika et al. (2019) menunjukkan bahwa penggunaan media kertas lipat dalam pembelajaran matematika berbasis RME efektif untuk memperkuat pemahaman siswa terhadap konsep bangun datar. Namun, penelitian tersebut belum mengintegrasikan unsur budaya lokal yang dekat dengan kehidupan siswa. Penelitian ini menghadirkan kebaruan dengan mengembangkan pembelajaran matematika </w:t>
      </w:r>
      <w:r w:rsidR="00FF58F2" w:rsidRPr="00C43C96">
        <w:rPr>
          <w:sz w:val="24"/>
          <w:lang w:val="sv-SE"/>
        </w:rPr>
        <w:t xml:space="preserve">realistik </w:t>
      </w:r>
      <w:r w:rsidRPr="00C43C96">
        <w:rPr>
          <w:sz w:val="24"/>
          <w:lang w:val="sv-SE"/>
        </w:rPr>
        <w:t>yang didukung oleh HLT dan mengaitkan bentuk-bentuk bangun datar dengan gapura Sunan Bonang Tuban. Melalui pendekatan ini, diharapkan siswa lebih mudah mengenali bangun datar secara kontekstual, serta lebih tertarik dan aktif dalam mengikuti pembelajaran.</w:t>
      </w:r>
    </w:p>
    <w:p w14:paraId="4EF3A6F3" w14:textId="77777777" w:rsidR="007E67E5" w:rsidRPr="00C43C96" w:rsidRDefault="007E67E5" w:rsidP="007E67E5">
      <w:pPr>
        <w:jc w:val="both"/>
        <w:rPr>
          <w:sz w:val="23"/>
          <w:szCs w:val="23"/>
          <w:lang w:val="sv-SE"/>
        </w:rPr>
      </w:pPr>
    </w:p>
    <w:p w14:paraId="7458A452" w14:textId="230078E4" w:rsidR="00904D6D" w:rsidRPr="00C43C96" w:rsidRDefault="00A9370D" w:rsidP="00A9370D">
      <w:pPr>
        <w:spacing w:line="360" w:lineRule="auto"/>
        <w:jc w:val="both"/>
        <w:rPr>
          <w:b/>
          <w:bCs/>
          <w:sz w:val="24"/>
          <w:szCs w:val="24"/>
          <w:lang w:val="sv-SE"/>
        </w:rPr>
      </w:pPr>
      <w:r w:rsidRPr="00C43C96">
        <w:rPr>
          <w:b/>
          <w:bCs/>
          <w:sz w:val="24"/>
          <w:szCs w:val="24"/>
          <w:lang w:val="sv-SE"/>
        </w:rPr>
        <w:t>METODE PENELITIAN</w:t>
      </w:r>
    </w:p>
    <w:p w14:paraId="35DFF2BF" w14:textId="5DAD357E" w:rsidR="0052166B" w:rsidRPr="00C43C96" w:rsidRDefault="007B5752" w:rsidP="0052166B">
      <w:pPr>
        <w:spacing w:line="360" w:lineRule="auto"/>
        <w:ind w:firstLine="567"/>
        <w:jc w:val="both"/>
        <w:rPr>
          <w:sz w:val="24"/>
          <w:lang w:val="sv-SE"/>
        </w:rPr>
      </w:pPr>
      <w:r w:rsidRPr="00C43C96">
        <w:rPr>
          <w:rFonts w:eastAsia="Calibri"/>
          <w:sz w:val="24"/>
          <w:szCs w:val="24"/>
          <w:lang w:val="sv-SE"/>
        </w:rPr>
        <w:t>P</w:t>
      </w:r>
      <w:r w:rsidR="0052166B" w:rsidRPr="00C43C96">
        <w:rPr>
          <w:sz w:val="24"/>
          <w:lang w:val="sv-SE"/>
        </w:rPr>
        <w:t xml:space="preserve">enelitian ini merupakan penelitian deskriptif kualitatif yang menggunakan pendekatan </w:t>
      </w:r>
      <w:r w:rsidR="0052166B" w:rsidRPr="00C43C96">
        <w:rPr>
          <w:rStyle w:val="Emphasis"/>
          <w:sz w:val="24"/>
          <w:lang w:val="sv-SE"/>
        </w:rPr>
        <w:t>design-based research</w:t>
      </w:r>
      <w:r w:rsidR="0052166B" w:rsidRPr="00C43C96">
        <w:rPr>
          <w:sz w:val="24"/>
          <w:lang w:val="sv-SE"/>
        </w:rPr>
        <w:t>. Pendekatan ini dipilih untuk mengembangkan dan menguji lintasan belajar (</w:t>
      </w:r>
      <w:r w:rsidR="0052166B" w:rsidRPr="00C43C96">
        <w:rPr>
          <w:i/>
          <w:sz w:val="24"/>
          <w:lang w:val="sv-SE"/>
        </w:rPr>
        <w:t>Hypothetical Learning Trajectory</w:t>
      </w:r>
      <w:r w:rsidR="0052166B" w:rsidRPr="00C43C96">
        <w:rPr>
          <w:sz w:val="24"/>
          <w:lang w:val="sv-SE"/>
        </w:rPr>
        <w:t xml:space="preserve">/HLT) yang dirancang sesuai dengan karakteristik siswa dan konteks budaya lokal. Subjek penelitian adalah siswa kelas </w:t>
      </w:r>
      <w:r w:rsidR="008429F4" w:rsidRPr="00C43C96">
        <w:rPr>
          <w:sz w:val="24"/>
          <w:lang w:val="sv-SE"/>
        </w:rPr>
        <w:t>II</w:t>
      </w:r>
      <w:r w:rsidR="0052166B" w:rsidRPr="00C43C96">
        <w:rPr>
          <w:sz w:val="24"/>
          <w:lang w:val="sv-SE"/>
        </w:rPr>
        <w:t xml:space="preserve"> SDN Karangrejo I yang berjumlah 18 </w:t>
      </w:r>
      <w:r w:rsidR="006B5415" w:rsidRPr="00C43C96">
        <w:rPr>
          <w:sz w:val="24"/>
          <w:lang w:val="sv-SE"/>
        </w:rPr>
        <w:t>orang</w:t>
      </w:r>
      <w:r w:rsidR="0052166B" w:rsidRPr="00C43C96">
        <w:rPr>
          <w:sz w:val="24"/>
          <w:lang w:val="sv-SE"/>
        </w:rPr>
        <w:t xml:space="preserve">. Sumber data diperoleh dari berbagai aktivitas pembelajaran di kelas, seperti dokumentasi foto, video, hasil wawancara, serta </w:t>
      </w:r>
      <w:r w:rsidR="0023177F" w:rsidRPr="00C43C96">
        <w:rPr>
          <w:sz w:val="24"/>
          <w:lang w:val="sv-SE"/>
        </w:rPr>
        <w:t xml:space="preserve">hasil kerja </w:t>
      </w:r>
      <w:r w:rsidR="0052166B" w:rsidRPr="00C43C96">
        <w:rPr>
          <w:sz w:val="24"/>
          <w:lang w:val="sv-SE"/>
        </w:rPr>
        <w:t xml:space="preserve">siswa </w:t>
      </w:r>
      <w:r w:rsidR="0023177F" w:rsidRPr="00C43C96">
        <w:rPr>
          <w:sz w:val="24"/>
          <w:lang w:val="sv-SE"/>
        </w:rPr>
        <w:t xml:space="preserve">pada materi </w:t>
      </w:r>
      <w:r w:rsidR="0052166B" w:rsidRPr="00C43C96">
        <w:rPr>
          <w:sz w:val="24"/>
          <w:lang w:val="sv-SE"/>
        </w:rPr>
        <w:t>mengenal bangun datar melalui konteks ornamen Gapura Sunan Bonang Tuban.</w:t>
      </w:r>
    </w:p>
    <w:p w14:paraId="6325B7A9" w14:textId="15F301FD" w:rsidR="007B5752" w:rsidRPr="00C43C96" w:rsidRDefault="0052166B" w:rsidP="007B5752">
      <w:pPr>
        <w:spacing w:line="360" w:lineRule="auto"/>
        <w:ind w:firstLine="567"/>
        <w:jc w:val="both"/>
        <w:rPr>
          <w:lang w:val="sv-SE"/>
        </w:rPr>
      </w:pPr>
      <w:r w:rsidRPr="00C43C96">
        <w:rPr>
          <w:sz w:val="24"/>
          <w:lang w:val="sv-SE"/>
        </w:rPr>
        <w:t xml:space="preserve">Tahapan dalam penelitian ini mengacu pada model </w:t>
      </w:r>
      <w:r w:rsidRPr="00C43C96">
        <w:rPr>
          <w:rStyle w:val="Emphasis"/>
          <w:sz w:val="24"/>
          <w:lang w:val="sv-SE"/>
        </w:rPr>
        <w:t>design research</w:t>
      </w:r>
      <w:r w:rsidRPr="00C43C96">
        <w:rPr>
          <w:sz w:val="24"/>
          <w:lang w:val="sv-SE"/>
        </w:rPr>
        <w:t xml:space="preserve"> yang dikemukakan oleh Gravemeijer &amp; Cobb (2006), yang terdiri atas tiga tahap utama. Pertama, tahap </w:t>
      </w:r>
      <w:r w:rsidRPr="00C43C96">
        <w:rPr>
          <w:rStyle w:val="Emphasis"/>
          <w:sz w:val="24"/>
          <w:lang w:val="sv-SE"/>
        </w:rPr>
        <w:t>preliminary design</w:t>
      </w:r>
      <w:r w:rsidRPr="00C43C96">
        <w:rPr>
          <w:sz w:val="24"/>
          <w:lang w:val="sv-SE"/>
        </w:rPr>
        <w:t xml:space="preserve"> dimulai dengan merancang skenario pembelajaran, menyusun lembar kerja kerja peserta didik (LKPD), dan merancang lintasan belajar hipotetik (HLT) berdasarkan kajian literatur, karakteristik materi, serta kebutuhan siswa. Kedua, tahap </w:t>
      </w:r>
      <w:r w:rsidRPr="00C43C96">
        <w:rPr>
          <w:rStyle w:val="Emphasis"/>
          <w:sz w:val="24"/>
          <w:szCs w:val="24"/>
          <w:lang w:val="sv-SE"/>
        </w:rPr>
        <w:t>teaching experiment</w:t>
      </w:r>
      <w:r w:rsidRPr="00C43C96">
        <w:rPr>
          <w:sz w:val="24"/>
          <w:szCs w:val="24"/>
          <w:lang w:val="sv-SE"/>
        </w:rPr>
        <w:t xml:space="preserve">, yaitu pelaksanaan pembelajaran di kelas menggunakan desain yang telah disusun. Selama pelaksanaan, proses pembelajaran diamati secara langsung untuk melihat respon siswa dan efektivitas langkah-langkah pembelajaran. Tahap ketiga adalah </w:t>
      </w:r>
      <w:r w:rsidRPr="00C43C96">
        <w:rPr>
          <w:rStyle w:val="Emphasis"/>
          <w:sz w:val="24"/>
          <w:szCs w:val="24"/>
          <w:lang w:val="sv-SE"/>
        </w:rPr>
        <w:t>retrospective analysis</w:t>
      </w:r>
      <w:r w:rsidRPr="00C43C96">
        <w:rPr>
          <w:sz w:val="24"/>
          <w:szCs w:val="24"/>
          <w:lang w:val="sv-SE"/>
        </w:rPr>
        <w:t xml:space="preserve">, </w:t>
      </w:r>
      <w:r w:rsidR="007B5752" w:rsidRPr="00C43C96">
        <w:rPr>
          <w:sz w:val="24"/>
          <w:szCs w:val="24"/>
          <w:lang w:val="sv-SE"/>
        </w:rPr>
        <w:t xml:space="preserve">yaitu merefleksi dan mengevaluasi kesesuaian antara HLT yang dirancang dengan lintasan belajar aktual yang terjadi di kelas, berdasarkan data observasi, hasil wawancara, dan </w:t>
      </w:r>
      <w:r w:rsidR="0023177F" w:rsidRPr="00C43C96">
        <w:rPr>
          <w:sz w:val="24"/>
          <w:szCs w:val="24"/>
          <w:lang w:val="sv-SE"/>
        </w:rPr>
        <w:t xml:space="preserve">hasil kerja </w:t>
      </w:r>
      <w:r w:rsidR="007B5752" w:rsidRPr="00C43C96">
        <w:rPr>
          <w:sz w:val="24"/>
          <w:szCs w:val="24"/>
          <w:lang w:val="sv-SE"/>
        </w:rPr>
        <w:t>siswa</w:t>
      </w:r>
      <w:r w:rsidR="0023177F" w:rsidRPr="00C43C96">
        <w:rPr>
          <w:sz w:val="24"/>
          <w:szCs w:val="24"/>
          <w:lang w:val="sv-SE"/>
        </w:rPr>
        <w:t>.</w:t>
      </w:r>
    </w:p>
    <w:p w14:paraId="378EE016" w14:textId="1D99C8A9" w:rsidR="007B5752" w:rsidRPr="00C43C96" w:rsidRDefault="0052166B" w:rsidP="007B5752">
      <w:pPr>
        <w:spacing w:line="360" w:lineRule="auto"/>
        <w:ind w:firstLine="567"/>
        <w:jc w:val="both"/>
        <w:rPr>
          <w:sz w:val="24"/>
          <w:szCs w:val="24"/>
          <w:lang w:val="sv-SE"/>
        </w:rPr>
      </w:pPr>
      <w:r w:rsidRPr="00C43C96">
        <w:rPr>
          <w:sz w:val="24"/>
          <w:szCs w:val="24"/>
          <w:lang w:val="sv-SE"/>
        </w:rPr>
        <w:t xml:space="preserve">Dalam penelitian ini, HLT dirancang untuk membantu siswa mengenal bentuk-bentuk bangun datar secara bertahap, mulai dari mengamati, mengidentifikasi, hingga menyebutkan nama bangun datar dengan benar. </w:t>
      </w:r>
      <w:r w:rsidR="007B5752" w:rsidRPr="00C43C96">
        <w:rPr>
          <w:sz w:val="24"/>
          <w:szCs w:val="24"/>
          <w:lang w:val="sv-SE"/>
        </w:rPr>
        <w:t>HLT ditampilkan dalam bentuk tabel yang mencakup tahapan kegiatan belajar, peran guru, serta prediksi aktivitas siswa berdasarkan pendekatan teori gunung es (</w:t>
      </w:r>
      <w:r w:rsidR="007B5752" w:rsidRPr="00C43C96">
        <w:rPr>
          <w:rStyle w:val="Emphasis"/>
          <w:sz w:val="24"/>
          <w:szCs w:val="24"/>
          <w:lang w:val="sv-SE"/>
        </w:rPr>
        <w:t>iceberg theory</w:t>
      </w:r>
      <w:r w:rsidR="007B5752" w:rsidRPr="00C43C96">
        <w:rPr>
          <w:sz w:val="24"/>
          <w:szCs w:val="24"/>
          <w:lang w:val="sv-SE"/>
        </w:rPr>
        <w:t>) dalam RME, yaitu dari situasi nyata (</w:t>
      </w:r>
      <w:r w:rsidR="007B5752" w:rsidRPr="00C43C96">
        <w:rPr>
          <w:rStyle w:val="Emphasis"/>
          <w:sz w:val="24"/>
          <w:szCs w:val="24"/>
          <w:lang w:val="sv-SE"/>
        </w:rPr>
        <w:t>situations</w:t>
      </w:r>
      <w:r w:rsidR="007B5752" w:rsidRPr="00C43C96">
        <w:rPr>
          <w:sz w:val="24"/>
          <w:szCs w:val="24"/>
          <w:lang w:val="sv-SE"/>
        </w:rPr>
        <w:t>), model situasi (</w:t>
      </w:r>
      <w:r w:rsidR="007B5752" w:rsidRPr="00C43C96">
        <w:rPr>
          <w:rStyle w:val="Emphasis"/>
          <w:sz w:val="24"/>
          <w:szCs w:val="24"/>
          <w:lang w:val="sv-SE"/>
        </w:rPr>
        <w:t>model of</w:t>
      </w:r>
      <w:r w:rsidR="007B5752" w:rsidRPr="00C43C96">
        <w:rPr>
          <w:sz w:val="24"/>
          <w:szCs w:val="24"/>
          <w:lang w:val="sv-SE"/>
        </w:rPr>
        <w:t>), model penyelesaian (</w:t>
      </w:r>
      <w:r w:rsidR="007B5752" w:rsidRPr="00C43C96">
        <w:rPr>
          <w:rStyle w:val="Emphasis"/>
          <w:sz w:val="24"/>
          <w:szCs w:val="24"/>
          <w:lang w:val="sv-SE"/>
        </w:rPr>
        <w:t>model for</w:t>
      </w:r>
      <w:r w:rsidR="007B5752" w:rsidRPr="00C43C96">
        <w:rPr>
          <w:sz w:val="24"/>
          <w:szCs w:val="24"/>
          <w:lang w:val="sv-SE"/>
        </w:rPr>
        <w:t>), hingga tahap matematika formal.</w:t>
      </w:r>
      <w:r w:rsidR="008429F4" w:rsidRPr="00C43C96">
        <w:rPr>
          <w:sz w:val="24"/>
          <w:szCs w:val="24"/>
          <w:lang w:val="sv-SE"/>
        </w:rPr>
        <w:t xml:space="preserve"> Berikut desain </w:t>
      </w:r>
      <w:r w:rsidR="007B5752" w:rsidRPr="00C43C96">
        <w:rPr>
          <w:sz w:val="24"/>
          <w:szCs w:val="24"/>
          <w:lang w:val="sv-SE"/>
        </w:rPr>
        <w:t xml:space="preserve"> HLT dengan urutan instruksional sesuai teori gunung es (</w:t>
      </w:r>
      <w:r w:rsidR="007B5752" w:rsidRPr="00C43C96">
        <w:rPr>
          <w:i/>
          <w:sz w:val="24"/>
          <w:szCs w:val="24"/>
          <w:lang w:val="sv-SE"/>
        </w:rPr>
        <w:t>ice berg</w:t>
      </w:r>
      <w:r w:rsidR="007B5752" w:rsidRPr="00C43C96">
        <w:rPr>
          <w:sz w:val="24"/>
          <w:szCs w:val="24"/>
          <w:lang w:val="sv-SE"/>
        </w:rPr>
        <w:t>)</w:t>
      </w:r>
      <w:r w:rsidR="008429F4" w:rsidRPr="00C43C96">
        <w:rPr>
          <w:sz w:val="24"/>
          <w:szCs w:val="24"/>
          <w:lang w:val="sv-SE"/>
        </w:rPr>
        <w:t>:</w:t>
      </w:r>
    </w:p>
    <w:p w14:paraId="0C6CF837" w14:textId="274693CA" w:rsidR="007B5752" w:rsidRPr="00C43C96" w:rsidRDefault="007B5752" w:rsidP="006622EC">
      <w:pPr>
        <w:jc w:val="center"/>
        <w:rPr>
          <w:i/>
          <w:sz w:val="22"/>
          <w:szCs w:val="22"/>
          <w:lang w:val="sv-SE"/>
        </w:rPr>
      </w:pPr>
    </w:p>
    <w:p w14:paraId="2EC4105A" w14:textId="6694BFA2" w:rsidR="006622EC" w:rsidRPr="0023177F" w:rsidRDefault="006622EC" w:rsidP="006622EC">
      <w:pPr>
        <w:jc w:val="center"/>
        <w:rPr>
          <w:b/>
          <w:i/>
          <w:sz w:val="24"/>
          <w:szCs w:val="24"/>
        </w:rPr>
      </w:pPr>
      <w:r w:rsidRPr="0023177F">
        <w:rPr>
          <w:b/>
          <w:szCs w:val="24"/>
        </w:rPr>
        <w:t xml:space="preserve">Tabel </w:t>
      </w:r>
      <w:r w:rsidRPr="0023177F">
        <w:rPr>
          <w:b/>
          <w:szCs w:val="24"/>
        </w:rPr>
        <w:fldChar w:fldCharType="begin"/>
      </w:r>
      <w:r w:rsidRPr="0023177F">
        <w:rPr>
          <w:b/>
          <w:szCs w:val="24"/>
        </w:rPr>
        <w:instrText xml:space="preserve"> SEQ Tabel \* ARABIC </w:instrText>
      </w:r>
      <w:r w:rsidRPr="0023177F">
        <w:rPr>
          <w:b/>
          <w:szCs w:val="24"/>
        </w:rPr>
        <w:fldChar w:fldCharType="separate"/>
      </w:r>
      <w:r w:rsidR="00AF7FD0">
        <w:rPr>
          <w:b/>
          <w:noProof/>
          <w:szCs w:val="24"/>
        </w:rPr>
        <w:t>1</w:t>
      </w:r>
      <w:r w:rsidRPr="0023177F">
        <w:rPr>
          <w:b/>
          <w:szCs w:val="24"/>
        </w:rPr>
        <w:fldChar w:fldCharType="end"/>
      </w:r>
      <w:r w:rsidR="0023177F">
        <w:rPr>
          <w:b/>
          <w:szCs w:val="24"/>
        </w:rPr>
        <w:t>.</w:t>
      </w:r>
      <w:r w:rsidRPr="0023177F">
        <w:rPr>
          <w:b/>
          <w:szCs w:val="24"/>
        </w:rPr>
        <w:t xml:space="preserve"> Desain </w:t>
      </w:r>
      <w:r w:rsidRPr="0023177F">
        <w:rPr>
          <w:b/>
          <w:i/>
          <w:szCs w:val="24"/>
        </w:rPr>
        <w:t>Hypothetical Learning Trajectory</w:t>
      </w:r>
    </w:p>
    <w:tbl>
      <w:tblPr>
        <w:tblStyle w:val="TableGrid"/>
        <w:tblW w:w="9067" w:type="dxa"/>
        <w:tblLook w:val="04A0" w:firstRow="1" w:lastRow="0" w:firstColumn="1" w:lastColumn="0" w:noHBand="0" w:noVBand="1"/>
      </w:tblPr>
      <w:tblGrid>
        <w:gridCol w:w="3681"/>
        <w:gridCol w:w="1559"/>
        <w:gridCol w:w="3827"/>
      </w:tblGrid>
      <w:tr w:rsidR="007B5752" w:rsidRPr="007B5752" w14:paraId="439813B2" w14:textId="77777777" w:rsidTr="00AF12F4">
        <w:trPr>
          <w:trHeight w:val="374"/>
        </w:trPr>
        <w:tc>
          <w:tcPr>
            <w:tcW w:w="3681" w:type="dxa"/>
          </w:tcPr>
          <w:p w14:paraId="4B7B09C1" w14:textId="77777777" w:rsidR="007B5752" w:rsidRPr="007B5752" w:rsidRDefault="007B5752" w:rsidP="007B5752">
            <w:pPr>
              <w:ind w:hanging="2"/>
              <w:jc w:val="center"/>
              <w:rPr>
                <w:b/>
                <w:sz w:val="24"/>
                <w:szCs w:val="22"/>
              </w:rPr>
            </w:pPr>
            <w:r w:rsidRPr="007B5752">
              <w:rPr>
                <w:b/>
                <w:sz w:val="24"/>
                <w:szCs w:val="22"/>
              </w:rPr>
              <w:t>Aktivitas</w:t>
            </w:r>
          </w:p>
        </w:tc>
        <w:tc>
          <w:tcPr>
            <w:tcW w:w="1559" w:type="dxa"/>
            <w:tcBorders>
              <w:bottom w:val="single" w:sz="4" w:space="0" w:color="auto"/>
            </w:tcBorders>
          </w:tcPr>
          <w:p w14:paraId="4A321EA8" w14:textId="77777777" w:rsidR="007B5752" w:rsidRPr="007B5752" w:rsidRDefault="007B5752" w:rsidP="007B5752">
            <w:pPr>
              <w:ind w:hanging="2"/>
              <w:jc w:val="center"/>
              <w:rPr>
                <w:b/>
                <w:sz w:val="24"/>
                <w:szCs w:val="22"/>
              </w:rPr>
            </w:pPr>
            <w:r w:rsidRPr="007B5752">
              <w:rPr>
                <w:b/>
                <w:sz w:val="24"/>
                <w:szCs w:val="22"/>
              </w:rPr>
              <w:t>Level</w:t>
            </w:r>
          </w:p>
        </w:tc>
        <w:tc>
          <w:tcPr>
            <w:tcW w:w="3827" w:type="dxa"/>
          </w:tcPr>
          <w:p w14:paraId="7FCF024C" w14:textId="77777777" w:rsidR="007B5752" w:rsidRPr="007B5752" w:rsidRDefault="007B5752" w:rsidP="007B5752">
            <w:pPr>
              <w:ind w:hanging="2"/>
              <w:jc w:val="center"/>
              <w:rPr>
                <w:b/>
                <w:sz w:val="24"/>
                <w:szCs w:val="22"/>
              </w:rPr>
            </w:pPr>
            <w:proofErr w:type="spellStart"/>
            <w:r w:rsidRPr="007B5752">
              <w:rPr>
                <w:b/>
                <w:sz w:val="24"/>
                <w:szCs w:val="22"/>
              </w:rPr>
              <w:t>Dugaan</w:t>
            </w:r>
            <w:proofErr w:type="spellEnd"/>
            <w:r w:rsidRPr="007B5752">
              <w:rPr>
                <w:b/>
                <w:sz w:val="24"/>
                <w:szCs w:val="22"/>
              </w:rPr>
              <w:t xml:space="preserve"> Proses Pembelajaran</w:t>
            </w:r>
          </w:p>
        </w:tc>
      </w:tr>
      <w:tr w:rsidR="007B5752" w:rsidRPr="00C43C96" w14:paraId="26B1C2B3" w14:textId="77777777" w:rsidTr="00AF12F4">
        <w:trPr>
          <w:trHeight w:val="1256"/>
        </w:trPr>
        <w:tc>
          <w:tcPr>
            <w:tcW w:w="3681" w:type="dxa"/>
          </w:tcPr>
          <w:p w14:paraId="3C3877B2" w14:textId="77777777" w:rsidR="007B5752" w:rsidRPr="00C43C96" w:rsidRDefault="007B5752" w:rsidP="007B5752">
            <w:pPr>
              <w:ind w:hanging="2"/>
              <w:contextualSpacing/>
              <w:jc w:val="both"/>
              <w:rPr>
                <w:sz w:val="24"/>
                <w:szCs w:val="22"/>
                <w:lang w:val="sv-SE"/>
              </w:rPr>
            </w:pPr>
            <w:r w:rsidRPr="00C43C96">
              <w:rPr>
                <w:sz w:val="24"/>
                <w:szCs w:val="22"/>
                <w:lang w:val="sv-SE"/>
              </w:rPr>
              <w:t xml:space="preserve">Siswa diberikan sebuah permasalahan untuk mencari tahu bangun datar apa saja yang membentuk gapura </w:t>
            </w:r>
          </w:p>
        </w:tc>
        <w:tc>
          <w:tcPr>
            <w:tcW w:w="1559" w:type="dxa"/>
            <w:tcBorders>
              <w:top w:val="nil"/>
              <w:bottom w:val="single" w:sz="4" w:space="0" w:color="auto"/>
            </w:tcBorders>
          </w:tcPr>
          <w:p w14:paraId="5D54ADF2" w14:textId="77777777" w:rsidR="007B5752" w:rsidRPr="007B5752" w:rsidRDefault="007B5752" w:rsidP="007B5752">
            <w:pPr>
              <w:ind w:hanging="2"/>
              <w:contextualSpacing/>
              <w:jc w:val="center"/>
              <w:rPr>
                <w:sz w:val="24"/>
                <w:szCs w:val="22"/>
              </w:rPr>
            </w:pPr>
            <w:proofErr w:type="spellStart"/>
            <w:r w:rsidRPr="007B5752">
              <w:rPr>
                <w:sz w:val="24"/>
                <w:szCs w:val="22"/>
              </w:rPr>
              <w:t>Situasional</w:t>
            </w:r>
            <w:proofErr w:type="spellEnd"/>
          </w:p>
        </w:tc>
        <w:tc>
          <w:tcPr>
            <w:tcW w:w="3827" w:type="dxa"/>
          </w:tcPr>
          <w:p w14:paraId="14A2054B" w14:textId="613EA62E" w:rsidR="007B5752" w:rsidRPr="00C43C96" w:rsidRDefault="007B5752" w:rsidP="007B5752">
            <w:pPr>
              <w:ind w:hanging="2"/>
              <w:contextualSpacing/>
              <w:jc w:val="both"/>
              <w:rPr>
                <w:sz w:val="24"/>
                <w:szCs w:val="22"/>
                <w:lang w:val="sv-SE"/>
              </w:rPr>
            </w:pPr>
            <w:r w:rsidRPr="00C43C96">
              <w:rPr>
                <w:sz w:val="24"/>
                <w:szCs w:val="22"/>
                <w:lang w:val="sv-SE"/>
              </w:rPr>
              <w:t>Siswa mengimajinasikan gapura yang tersusun atas beberap</w:t>
            </w:r>
            <w:r w:rsidR="0023177F" w:rsidRPr="00C43C96">
              <w:rPr>
                <w:sz w:val="24"/>
                <w:szCs w:val="22"/>
                <w:lang w:val="sv-SE"/>
              </w:rPr>
              <w:t>a</w:t>
            </w:r>
            <w:r w:rsidRPr="00C43C96">
              <w:rPr>
                <w:sz w:val="24"/>
                <w:szCs w:val="22"/>
                <w:lang w:val="sv-SE"/>
              </w:rPr>
              <w:t xml:space="preserve"> bangun datar</w:t>
            </w:r>
          </w:p>
        </w:tc>
      </w:tr>
      <w:tr w:rsidR="007B5752" w:rsidRPr="00C43C96" w14:paraId="7E2FD587" w14:textId="77777777" w:rsidTr="00AF12F4">
        <w:trPr>
          <w:trHeight w:val="1193"/>
        </w:trPr>
        <w:tc>
          <w:tcPr>
            <w:tcW w:w="3681" w:type="dxa"/>
          </w:tcPr>
          <w:p w14:paraId="0C870633" w14:textId="7EE21CBB" w:rsidR="007B5752" w:rsidRPr="00C43C96" w:rsidRDefault="007B5752" w:rsidP="007B5752">
            <w:pPr>
              <w:ind w:hanging="2"/>
              <w:contextualSpacing/>
              <w:jc w:val="both"/>
              <w:rPr>
                <w:sz w:val="24"/>
                <w:szCs w:val="22"/>
                <w:lang w:val="sv-SE"/>
              </w:rPr>
            </w:pPr>
            <w:r w:rsidRPr="00C43C96">
              <w:rPr>
                <w:sz w:val="24"/>
                <w:szCs w:val="22"/>
                <w:lang w:val="sv-SE"/>
              </w:rPr>
              <w:lastRenderedPageBreak/>
              <w:t>Secara individu, s</w:t>
            </w:r>
            <w:r w:rsidR="0023177F" w:rsidRPr="00C43C96">
              <w:rPr>
                <w:sz w:val="24"/>
                <w:szCs w:val="22"/>
                <w:lang w:val="sv-SE"/>
              </w:rPr>
              <w:t>is</w:t>
            </w:r>
            <w:r w:rsidRPr="00C43C96">
              <w:rPr>
                <w:sz w:val="24"/>
                <w:szCs w:val="22"/>
                <w:lang w:val="sv-SE"/>
              </w:rPr>
              <w:t>wa diberikan gambar gapura yang tersusun atas beberapa bangun datar</w:t>
            </w:r>
          </w:p>
        </w:tc>
        <w:tc>
          <w:tcPr>
            <w:tcW w:w="1559" w:type="dxa"/>
            <w:tcBorders>
              <w:bottom w:val="nil"/>
            </w:tcBorders>
          </w:tcPr>
          <w:p w14:paraId="33059CB5" w14:textId="77777777" w:rsidR="007B5752" w:rsidRPr="007B5752" w:rsidRDefault="007B5752" w:rsidP="007B5752">
            <w:pPr>
              <w:ind w:hanging="2"/>
              <w:contextualSpacing/>
              <w:jc w:val="center"/>
              <w:rPr>
                <w:i/>
                <w:sz w:val="24"/>
                <w:szCs w:val="22"/>
              </w:rPr>
            </w:pPr>
            <w:r w:rsidRPr="007B5752">
              <w:rPr>
                <w:i/>
                <w:sz w:val="24"/>
                <w:szCs w:val="22"/>
              </w:rPr>
              <w:t>Model of</w:t>
            </w:r>
          </w:p>
        </w:tc>
        <w:tc>
          <w:tcPr>
            <w:tcW w:w="3827" w:type="dxa"/>
          </w:tcPr>
          <w:p w14:paraId="79599ED9" w14:textId="77777777" w:rsidR="007B5752" w:rsidRPr="00C43C96" w:rsidRDefault="007B5752" w:rsidP="007B5752">
            <w:pPr>
              <w:ind w:hanging="2"/>
              <w:contextualSpacing/>
              <w:jc w:val="both"/>
              <w:rPr>
                <w:sz w:val="24"/>
                <w:szCs w:val="22"/>
                <w:lang w:val="sv-SE"/>
              </w:rPr>
            </w:pPr>
            <w:r w:rsidRPr="00C43C96">
              <w:rPr>
                <w:sz w:val="24"/>
                <w:szCs w:val="22"/>
                <w:lang w:val="sv-SE"/>
              </w:rPr>
              <w:t>Siswa menganalisis gambar gapura yang tersusun atas beberapa bangun datar</w:t>
            </w:r>
          </w:p>
        </w:tc>
      </w:tr>
      <w:tr w:rsidR="007B5752" w:rsidRPr="00C43C96" w14:paraId="2A98C709" w14:textId="77777777" w:rsidTr="00AF12F4">
        <w:trPr>
          <w:trHeight w:val="1256"/>
        </w:trPr>
        <w:tc>
          <w:tcPr>
            <w:tcW w:w="3681" w:type="dxa"/>
          </w:tcPr>
          <w:p w14:paraId="0C1F8F10" w14:textId="77777777" w:rsidR="007B5752" w:rsidRPr="00C43C96" w:rsidRDefault="007B5752" w:rsidP="007B5752">
            <w:pPr>
              <w:ind w:hanging="2"/>
              <w:contextualSpacing/>
              <w:jc w:val="both"/>
              <w:rPr>
                <w:sz w:val="24"/>
                <w:szCs w:val="22"/>
                <w:lang w:val="sv-SE"/>
              </w:rPr>
            </w:pPr>
            <w:r w:rsidRPr="00C43C96">
              <w:rPr>
                <w:sz w:val="24"/>
                <w:szCs w:val="22"/>
                <w:lang w:val="sv-SE"/>
              </w:rPr>
              <w:t>Siswa diminta untuk menggunting gambar gapura menjadi beberapa bagian bangun datar</w:t>
            </w:r>
          </w:p>
        </w:tc>
        <w:tc>
          <w:tcPr>
            <w:tcW w:w="1559" w:type="dxa"/>
            <w:tcBorders>
              <w:top w:val="nil"/>
              <w:bottom w:val="nil"/>
            </w:tcBorders>
          </w:tcPr>
          <w:p w14:paraId="31C00565" w14:textId="77777777" w:rsidR="007B5752" w:rsidRPr="00C43C96" w:rsidRDefault="007B5752" w:rsidP="007B5752">
            <w:pPr>
              <w:ind w:hanging="2"/>
              <w:contextualSpacing/>
              <w:jc w:val="center"/>
              <w:rPr>
                <w:sz w:val="24"/>
                <w:szCs w:val="22"/>
                <w:lang w:val="sv-SE"/>
              </w:rPr>
            </w:pPr>
          </w:p>
        </w:tc>
        <w:tc>
          <w:tcPr>
            <w:tcW w:w="3827" w:type="dxa"/>
          </w:tcPr>
          <w:p w14:paraId="2E9BD074" w14:textId="77777777" w:rsidR="007B5752" w:rsidRPr="00C43C96" w:rsidRDefault="007B5752" w:rsidP="007B5752">
            <w:pPr>
              <w:ind w:hanging="2"/>
              <w:contextualSpacing/>
              <w:jc w:val="both"/>
              <w:rPr>
                <w:sz w:val="24"/>
                <w:szCs w:val="22"/>
                <w:lang w:val="sv-SE"/>
              </w:rPr>
            </w:pPr>
            <w:r w:rsidRPr="00C43C96">
              <w:rPr>
                <w:sz w:val="24"/>
                <w:szCs w:val="22"/>
                <w:lang w:val="sv-SE"/>
              </w:rPr>
              <w:t>Siswa menggunting gambar gapura menjadi beberapa bagian bangun datar</w:t>
            </w:r>
          </w:p>
        </w:tc>
      </w:tr>
      <w:tr w:rsidR="007B5752" w:rsidRPr="00C43C96" w14:paraId="308D4D43" w14:textId="77777777" w:rsidTr="00AF12F4">
        <w:trPr>
          <w:trHeight w:val="1193"/>
        </w:trPr>
        <w:tc>
          <w:tcPr>
            <w:tcW w:w="3681" w:type="dxa"/>
          </w:tcPr>
          <w:p w14:paraId="42187664" w14:textId="77777777" w:rsidR="007B5752" w:rsidRPr="00C43C96" w:rsidRDefault="007B5752" w:rsidP="007B5752">
            <w:pPr>
              <w:ind w:hanging="2"/>
              <w:contextualSpacing/>
              <w:jc w:val="both"/>
              <w:rPr>
                <w:sz w:val="24"/>
                <w:szCs w:val="22"/>
                <w:lang w:val="sv-SE"/>
              </w:rPr>
            </w:pPr>
            <w:r w:rsidRPr="00C43C96">
              <w:rPr>
                <w:sz w:val="24"/>
                <w:szCs w:val="22"/>
                <w:lang w:val="sv-SE"/>
              </w:rPr>
              <w:t xml:space="preserve">Siswa diminta untuk menempelkan hasil guntingannya sesuai kolom yang telah disediakan </w:t>
            </w:r>
          </w:p>
        </w:tc>
        <w:tc>
          <w:tcPr>
            <w:tcW w:w="1559" w:type="dxa"/>
            <w:tcBorders>
              <w:top w:val="nil"/>
            </w:tcBorders>
          </w:tcPr>
          <w:p w14:paraId="3F82B72A" w14:textId="77777777" w:rsidR="007B5752" w:rsidRPr="00C43C96" w:rsidRDefault="007B5752" w:rsidP="007B5752">
            <w:pPr>
              <w:ind w:hanging="2"/>
              <w:contextualSpacing/>
              <w:jc w:val="center"/>
              <w:rPr>
                <w:sz w:val="24"/>
                <w:szCs w:val="22"/>
                <w:lang w:val="sv-SE"/>
              </w:rPr>
            </w:pPr>
          </w:p>
        </w:tc>
        <w:tc>
          <w:tcPr>
            <w:tcW w:w="3827" w:type="dxa"/>
          </w:tcPr>
          <w:p w14:paraId="14B9A21F" w14:textId="77777777" w:rsidR="007B5752" w:rsidRPr="00C43C96" w:rsidRDefault="007B5752" w:rsidP="007B5752">
            <w:pPr>
              <w:ind w:hanging="2"/>
              <w:contextualSpacing/>
              <w:jc w:val="both"/>
              <w:rPr>
                <w:sz w:val="24"/>
                <w:szCs w:val="22"/>
                <w:lang w:val="sv-SE"/>
              </w:rPr>
            </w:pPr>
            <w:r w:rsidRPr="00C43C96">
              <w:rPr>
                <w:sz w:val="24"/>
                <w:szCs w:val="22"/>
                <w:lang w:val="sv-SE"/>
              </w:rPr>
              <w:t>Siswa menempelkan beberapa bangun datar yang telah digunting sesuai jenis bangun datar pada kolom</w:t>
            </w:r>
          </w:p>
        </w:tc>
      </w:tr>
      <w:tr w:rsidR="007B5752" w:rsidRPr="00C43C96" w14:paraId="2B8E96A0" w14:textId="77777777" w:rsidTr="00AF12F4">
        <w:trPr>
          <w:trHeight w:val="1193"/>
        </w:trPr>
        <w:tc>
          <w:tcPr>
            <w:tcW w:w="3681" w:type="dxa"/>
          </w:tcPr>
          <w:p w14:paraId="37D9E08D" w14:textId="77777777" w:rsidR="007B5752" w:rsidRPr="00C43C96" w:rsidRDefault="007B5752" w:rsidP="007B5752">
            <w:pPr>
              <w:ind w:hanging="2"/>
              <w:contextualSpacing/>
              <w:jc w:val="both"/>
              <w:rPr>
                <w:sz w:val="24"/>
                <w:szCs w:val="22"/>
                <w:lang w:val="sv-SE"/>
              </w:rPr>
            </w:pPr>
            <w:r w:rsidRPr="00C43C96">
              <w:rPr>
                <w:sz w:val="24"/>
                <w:szCs w:val="22"/>
                <w:lang w:val="sv-SE"/>
              </w:rPr>
              <w:t>Siswa diminta untuk menghitung jumlah bangun datar di setiap kolom</w:t>
            </w:r>
          </w:p>
        </w:tc>
        <w:tc>
          <w:tcPr>
            <w:tcW w:w="1559" w:type="dxa"/>
          </w:tcPr>
          <w:p w14:paraId="3C885990" w14:textId="77777777" w:rsidR="007B5752" w:rsidRPr="007B5752" w:rsidRDefault="007B5752" w:rsidP="007B5752">
            <w:pPr>
              <w:ind w:hanging="2"/>
              <w:contextualSpacing/>
              <w:jc w:val="center"/>
              <w:rPr>
                <w:i/>
                <w:sz w:val="24"/>
                <w:szCs w:val="22"/>
              </w:rPr>
            </w:pPr>
            <w:r w:rsidRPr="007B5752">
              <w:rPr>
                <w:i/>
                <w:sz w:val="24"/>
                <w:szCs w:val="22"/>
              </w:rPr>
              <w:t>Model for</w:t>
            </w:r>
          </w:p>
        </w:tc>
        <w:tc>
          <w:tcPr>
            <w:tcW w:w="3827" w:type="dxa"/>
          </w:tcPr>
          <w:p w14:paraId="55E0C912" w14:textId="77777777" w:rsidR="007B5752" w:rsidRPr="00C43C96" w:rsidRDefault="007B5752" w:rsidP="007B5752">
            <w:pPr>
              <w:ind w:hanging="2"/>
              <w:contextualSpacing/>
              <w:jc w:val="both"/>
              <w:rPr>
                <w:sz w:val="24"/>
                <w:szCs w:val="22"/>
                <w:lang w:val="sv-SE"/>
              </w:rPr>
            </w:pPr>
            <w:r w:rsidRPr="00C43C96">
              <w:rPr>
                <w:sz w:val="24"/>
                <w:szCs w:val="22"/>
                <w:lang w:val="sv-SE"/>
              </w:rPr>
              <w:t>Siswa menghitung jumlah  bangun datar sesuai jenisnya kemudian menuliskannya dalam bentuk angka</w:t>
            </w:r>
          </w:p>
        </w:tc>
      </w:tr>
      <w:tr w:rsidR="007B5752" w:rsidRPr="00C43C96" w14:paraId="50D1E9B8" w14:textId="77777777" w:rsidTr="00AF12F4">
        <w:trPr>
          <w:trHeight w:val="1193"/>
        </w:trPr>
        <w:tc>
          <w:tcPr>
            <w:tcW w:w="3681" w:type="dxa"/>
          </w:tcPr>
          <w:p w14:paraId="18353EDC" w14:textId="77777777" w:rsidR="007B5752" w:rsidRPr="00C43C96" w:rsidRDefault="007B5752" w:rsidP="007B5752">
            <w:pPr>
              <w:ind w:hanging="2"/>
              <w:contextualSpacing/>
              <w:jc w:val="both"/>
              <w:rPr>
                <w:sz w:val="24"/>
                <w:szCs w:val="22"/>
                <w:lang w:val="sv-SE"/>
              </w:rPr>
            </w:pPr>
            <w:r w:rsidRPr="00C43C96">
              <w:rPr>
                <w:sz w:val="24"/>
                <w:szCs w:val="22"/>
                <w:lang w:val="sv-SE"/>
              </w:rPr>
              <w:t>Siswa menyelesaikan persoalan yang diberikan dengan mengenal bangun datar pada gambar gapura paduraksa pada Makam Sunan Bonang Tuban</w:t>
            </w:r>
          </w:p>
        </w:tc>
        <w:tc>
          <w:tcPr>
            <w:tcW w:w="1559" w:type="dxa"/>
          </w:tcPr>
          <w:p w14:paraId="4DB94361" w14:textId="77777777" w:rsidR="007B5752" w:rsidRPr="007B5752" w:rsidRDefault="007B5752" w:rsidP="007B5752">
            <w:pPr>
              <w:ind w:hanging="2"/>
              <w:contextualSpacing/>
              <w:jc w:val="center"/>
              <w:rPr>
                <w:sz w:val="24"/>
                <w:szCs w:val="22"/>
              </w:rPr>
            </w:pPr>
            <w:r w:rsidRPr="007B5752">
              <w:rPr>
                <w:sz w:val="24"/>
                <w:szCs w:val="22"/>
              </w:rPr>
              <w:t>Formal</w:t>
            </w:r>
          </w:p>
        </w:tc>
        <w:tc>
          <w:tcPr>
            <w:tcW w:w="3827" w:type="dxa"/>
          </w:tcPr>
          <w:p w14:paraId="575AC8B0" w14:textId="77777777" w:rsidR="007B5752" w:rsidRPr="00C43C96" w:rsidRDefault="007B5752" w:rsidP="007B5752">
            <w:pPr>
              <w:ind w:hanging="2"/>
              <w:contextualSpacing/>
              <w:jc w:val="both"/>
              <w:rPr>
                <w:sz w:val="24"/>
                <w:szCs w:val="22"/>
                <w:lang w:val="sv-SE"/>
              </w:rPr>
            </w:pPr>
            <w:r w:rsidRPr="00C43C96">
              <w:rPr>
                <w:sz w:val="24"/>
                <w:szCs w:val="22"/>
                <w:lang w:val="sv-SE"/>
              </w:rPr>
              <w:t>Siswa dapat menyebutkan bangun datar apa saja yang membentuk gapura paduraksa dan berapa jumlahnya</w:t>
            </w:r>
          </w:p>
        </w:tc>
      </w:tr>
    </w:tbl>
    <w:p w14:paraId="5A77EFEF" w14:textId="77777777" w:rsidR="00A9370D" w:rsidRPr="00C43C96" w:rsidRDefault="00A9370D" w:rsidP="00A9370D">
      <w:pPr>
        <w:jc w:val="both"/>
        <w:rPr>
          <w:rFonts w:eastAsia="Calibri"/>
          <w:sz w:val="24"/>
          <w:szCs w:val="24"/>
          <w:lang w:val="sv-SE"/>
        </w:rPr>
      </w:pPr>
    </w:p>
    <w:p w14:paraId="096DE825" w14:textId="77777777" w:rsidR="0070341F" w:rsidRPr="00C43C96" w:rsidRDefault="00A9370D" w:rsidP="0070341F">
      <w:pPr>
        <w:spacing w:line="360" w:lineRule="auto"/>
        <w:jc w:val="both"/>
        <w:rPr>
          <w:b/>
          <w:bCs/>
          <w:sz w:val="24"/>
          <w:szCs w:val="24"/>
          <w:lang w:val="sv-SE"/>
        </w:rPr>
      </w:pPr>
      <w:r w:rsidRPr="00C43C96">
        <w:rPr>
          <w:b/>
          <w:bCs/>
          <w:sz w:val="24"/>
          <w:szCs w:val="24"/>
          <w:lang w:val="sv-SE"/>
        </w:rPr>
        <w:t>HASIL DAN PEMBAHASAN</w:t>
      </w:r>
    </w:p>
    <w:p w14:paraId="42BF6BC9" w14:textId="5AAA51C8" w:rsidR="00D64FB6" w:rsidRPr="00C43C96" w:rsidRDefault="00D64FB6" w:rsidP="0070341F">
      <w:pPr>
        <w:spacing w:line="360" w:lineRule="auto"/>
        <w:ind w:firstLine="567"/>
        <w:jc w:val="both"/>
        <w:rPr>
          <w:sz w:val="24"/>
          <w:szCs w:val="24"/>
          <w:lang w:val="sv-SE"/>
        </w:rPr>
      </w:pPr>
      <w:r w:rsidRPr="00C43C96">
        <w:rPr>
          <w:sz w:val="24"/>
          <w:szCs w:val="24"/>
          <w:lang w:val="sv-SE"/>
        </w:rPr>
        <w:t xml:space="preserve">Penelitian ini dilaksanakan melalui tiga tahapan utama dalam metode </w:t>
      </w:r>
      <w:r w:rsidRPr="00C43C96">
        <w:rPr>
          <w:rStyle w:val="Emphasis"/>
          <w:sz w:val="24"/>
          <w:szCs w:val="24"/>
          <w:lang w:val="sv-SE"/>
        </w:rPr>
        <w:t>design research</w:t>
      </w:r>
      <w:r w:rsidRPr="00C43C96">
        <w:rPr>
          <w:sz w:val="24"/>
          <w:szCs w:val="24"/>
          <w:lang w:val="sv-SE"/>
        </w:rPr>
        <w:t xml:space="preserve">, yaitu: (1) </w:t>
      </w:r>
      <w:r w:rsidRPr="00C43C96">
        <w:rPr>
          <w:rStyle w:val="Emphasis"/>
          <w:sz w:val="24"/>
          <w:szCs w:val="24"/>
          <w:lang w:val="sv-SE"/>
        </w:rPr>
        <w:t>preparatory design</w:t>
      </w:r>
      <w:r w:rsidRPr="00C43C96">
        <w:rPr>
          <w:sz w:val="24"/>
          <w:szCs w:val="24"/>
          <w:lang w:val="sv-SE"/>
        </w:rPr>
        <w:t xml:space="preserve"> (persiapan dan desain), (2) </w:t>
      </w:r>
      <w:r w:rsidRPr="00C43C96">
        <w:rPr>
          <w:rStyle w:val="Emphasis"/>
          <w:sz w:val="24"/>
          <w:szCs w:val="24"/>
          <w:lang w:val="sv-SE"/>
        </w:rPr>
        <w:t>design experiment</w:t>
      </w:r>
      <w:r w:rsidRPr="00C43C96">
        <w:rPr>
          <w:sz w:val="24"/>
          <w:szCs w:val="24"/>
          <w:lang w:val="sv-SE"/>
        </w:rPr>
        <w:t xml:space="preserve"> (eksperimen desain), dan (3) </w:t>
      </w:r>
      <w:r w:rsidRPr="00C43C96">
        <w:rPr>
          <w:rStyle w:val="Emphasis"/>
          <w:sz w:val="24"/>
          <w:szCs w:val="24"/>
          <w:lang w:val="sv-SE"/>
        </w:rPr>
        <w:t>retrospective analysis</w:t>
      </w:r>
      <w:r w:rsidRPr="00C43C96">
        <w:rPr>
          <w:sz w:val="24"/>
          <w:szCs w:val="24"/>
          <w:lang w:val="sv-SE"/>
        </w:rPr>
        <w:t xml:space="preserve"> (analisis retrospektif). Tahap </w:t>
      </w:r>
      <w:r w:rsidRPr="00C43C96">
        <w:rPr>
          <w:rStyle w:val="Emphasis"/>
          <w:sz w:val="24"/>
          <w:szCs w:val="24"/>
          <w:lang w:val="sv-SE"/>
        </w:rPr>
        <w:t>preparatory design</w:t>
      </w:r>
      <w:r w:rsidRPr="00C43C96">
        <w:rPr>
          <w:sz w:val="24"/>
          <w:szCs w:val="24"/>
          <w:lang w:val="sv-SE"/>
        </w:rPr>
        <w:t xml:space="preserve"> diawali dengan perencanaan pembelajaran yang mencakup penyusunan LKPD, pemilihan konteks budaya lokal yang sesuai, serta pengembangan lintasan belajar hipotetik atau </w:t>
      </w:r>
      <w:r w:rsidRPr="00C43C96">
        <w:rPr>
          <w:i/>
          <w:iCs/>
          <w:sz w:val="24"/>
          <w:szCs w:val="24"/>
          <w:lang w:val="sv-SE"/>
        </w:rPr>
        <w:t>Hypothetical Learning Trajectory</w:t>
      </w:r>
      <w:r w:rsidRPr="00C43C96">
        <w:rPr>
          <w:sz w:val="24"/>
          <w:szCs w:val="24"/>
          <w:lang w:val="sv-SE"/>
        </w:rPr>
        <w:t xml:space="preserve"> (HLT). Konteks yang dipilih adalah </w:t>
      </w:r>
      <w:r w:rsidRPr="00C43C96">
        <w:rPr>
          <w:bCs/>
          <w:sz w:val="24"/>
          <w:szCs w:val="24"/>
          <w:lang w:val="sv-SE"/>
        </w:rPr>
        <w:t>Gapura Sunan Bonang Tuban</w:t>
      </w:r>
      <w:r w:rsidRPr="00C43C96">
        <w:rPr>
          <w:sz w:val="24"/>
          <w:szCs w:val="24"/>
          <w:lang w:val="sv-SE"/>
        </w:rPr>
        <w:t>. HLT disusun berdasarkan kajian literatur, karakteristik siswa kelas rendah, dan prinsip pembelajaran RME, yang dimulai dari konteks nyata menuju pemahaman formal. LKPD dirancang untuk memfasilitasi siswa mengenal bentuk bangun datar melalui kegiatan bertahap yang bersifat eksploratif, visual, dan interaktif.</w:t>
      </w:r>
    </w:p>
    <w:p w14:paraId="0C6DB323" w14:textId="197F736C" w:rsidR="006622EC" w:rsidRPr="00C43C96" w:rsidRDefault="00D64FB6" w:rsidP="0070341F">
      <w:pPr>
        <w:spacing w:line="360" w:lineRule="auto"/>
        <w:ind w:firstLine="567"/>
        <w:jc w:val="both"/>
        <w:rPr>
          <w:b/>
          <w:bCs/>
          <w:sz w:val="24"/>
          <w:szCs w:val="24"/>
          <w:lang w:val="sv-SE"/>
        </w:rPr>
      </w:pPr>
      <w:r w:rsidRPr="00C43C96">
        <w:rPr>
          <w:sz w:val="24"/>
          <w:szCs w:val="24"/>
          <w:lang w:val="sv-SE"/>
        </w:rPr>
        <w:t xml:space="preserve">Tahap kedua </w:t>
      </w:r>
      <w:r w:rsidRPr="00C43C96">
        <w:rPr>
          <w:i/>
          <w:sz w:val="24"/>
          <w:szCs w:val="24"/>
          <w:lang w:val="sv-SE"/>
        </w:rPr>
        <w:t>design experiment</w:t>
      </w:r>
      <w:r w:rsidRPr="00C43C96">
        <w:rPr>
          <w:sz w:val="24"/>
          <w:szCs w:val="24"/>
          <w:lang w:val="sv-SE"/>
        </w:rPr>
        <w:t xml:space="preserve"> yaitu implementasi dari desain pembelajaran yang telah dirancang sebelumnya. Kegiatan dilaksanakan dalam empat aktivitas yang dirancang untuk mengembangkan pemahaman siswa secara bertahap</w:t>
      </w:r>
      <w:r w:rsidR="006622EC" w:rsidRPr="00C43C96">
        <w:rPr>
          <w:sz w:val="24"/>
          <w:szCs w:val="24"/>
          <w:lang w:val="sv-SE"/>
        </w:rPr>
        <w:t xml:space="preserve">. Sebelum aktivitas dimulai, siswa terlebih dahulu diajak berdiskusi untuk menggali pengetahuan awal mengenai bangun datar. Guru mengajukan pertanyaan sederhana seputar bentuk-bentuk bangun datar yang sudah dikenal siswa serta contoh benda-benda di sekitar mereka yang menyerupai bangun datar. Pada tahap </w:t>
      </w:r>
      <w:r w:rsidR="006622EC" w:rsidRPr="00C43C96">
        <w:rPr>
          <w:sz w:val="24"/>
          <w:szCs w:val="24"/>
          <w:lang w:val="sv-SE"/>
        </w:rPr>
        <w:lastRenderedPageBreak/>
        <w:t>ini diketahui bahwa sebagian besar siswa telah mengenal beberapa bangun datar dasar seperti persegi, lingkaran, dan segitiga. Kegiatan ini menjadi dasar untuk melanjutkan ke aktivitas berikutnya menggunakan LKPD berbasis konteks budaya Gapura Sunan Bonang Tuban.</w:t>
      </w:r>
    </w:p>
    <w:p w14:paraId="677DF36B" w14:textId="77777777" w:rsidR="006622EC" w:rsidRPr="00C43C96" w:rsidRDefault="006622EC" w:rsidP="0070341F">
      <w:pPr>
        <w:pStyle w:val="Heading4"/>
        <w:jc w:val="both"/>
        <w:rPr>
          <w:sz w:val="24"/>
          <w:szCs w:val="24"/>
          <w:lang w:val="sv-SE"/>
        </w:rPr>
      </w:pPr>
      <w:r w:rsidRPr="00C43C96">
        <w:rPr>
          <w:sz w:val="24"/>
          <w:szCs w:val="24"/>
          <w:lang w:val="sv-SE"/>
        </w:rPr>
        <w:t>Aktivitas 1</w:t>
      </w:r>
    </w:p>
    <w:p w14:paraId="55E9573B" w14:textId="73B5C545" w:rsidR="0070341F" w:rsidRPr="00C43C96" w:rsidRDefault="006622EC" w:rsidP="00800F0F">
      <w:pPr>
        <w:spacing w:line="360" w:lineRule="auto"/>
        <w:ind w:firstLine="720"/>
        <w:jc w:val="both"/>
        <w:rPr>
          <w:sz w:val="24"/>
          <w:szCs w:val="24"/>
          <w:lang w:val="sv-SE"/>
        </w:rPr>
      </w:pPr>
      <w:r w:rsidRPr="00C43C96">
        <w:rPr>
          <w:sz w:val="24"/>
          <w:szCs w:val="24"/>
          <w:lang w:val="sv-SE"/>
        </w:rPr>
        <w:t xml:space="preserve">Pada aktivitas pertama, siswa membaca sebuah cerita kontekstual dalam LKPD yang mengisahkan tokoh Dinda dan ayahnya yang berkunjung ke Makam Sunan Bonang Tuban. Dalam cerita tersebut, diceritakan bahwa Dinda tertarik dengan bentuk gapura dan bertanya apakah bentuk gapura tersebut dapat dibentuk dari bangun datar. </w:t>
      </w:r>
      <w:r w:rsidR="0070341F" w:rsidRPr="00C43C96">
        <w:rPr>
          <w:sz w:val="24"/>
          <w:szCs w:val="24"/>
          <w:lang w:val="sv-SE"/>
        </w:rPr>
        <w:t>Permasalahan yang disajikan kepada siswa dapat dilihat pada gambar di berikut:</w:t>
      </w:r>
    </w:p>
    <w:p w14:paraId="33F30435" w14:textId="76918AC9" w:rsidR="0070341F" w:rsidRPr="00C43C96" w:rsidRDefault="0070341F" w:rsidP="0070341F">
      <w:pPr>
        <w:pStyle w:val="NormalWeb"/>
        <w:jc w:val="both"/>
        <w:rPr>
          <w:lang w:val="sv-SE"/>
        </w:rPr>
      </w:pPr>
      <w:r>
        <w:rPr>
          <w:noProof/>
        </w:rPr>
        <w:drawing>
          <wp:anchor distT="0" distB="0" distL="114300" distR="114300" simplePos="0" relativeHeight="251659264" behindDoc="0" locked="0" layoutInCell="1" allowOverlap="1" wp14:anchorId="61840741" wp14:editId="63A651E5">
            <wp:simplePos x="0" y="0"/>
            <wp:positionH relativeFrom="margin">
              <wp:posOffset>1990725</wp:posOffset>
            </wp:positionH>
            <wp:positionV relativeFrom="paragraph">
              <wp:posOffset>34290</wp:posOffset>
            </wp:positionV>
            <wp:extent cx="1898248" cy="2685868"/>
            <wp:effectExtent l="0" t="0" r="698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248" cy="2685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71460" w14:textId="1F5DD8D6" w:rsidR="0070341F" w:rsidRPr="00C43C96" w:rsidRDefault="0070341F" w:rsidP="0070341F">
      <w:pPr>
        <w:pStyle w:val="NormalWeb"/>
        <w:jc w:val="both"/>
        <w:rPr>
          <w:lang w:val="sv-SE"/>
        </w:rPr>
      </w:pPr>
    </w:p>
    <w:p w14:paraId="6E544B74" w14:textId="32DF8672" w:rsidR="0070341F" w:rsidRPr="00C43C96" w:rsidRDefault="0070341F" w:rsidP="0070341F">
      <w:pPr>
        <w:pStyle w:val="NormalWeb"/>
        <w:jc w:val="both"/>
        <w:rPr>
          <w:lang w:val="sv-SE"/>
        </w:rPr>
      </w:pPr>
    </w:p>
    <w:p w14:paraId="44358D12" w14:textId="5571B438" w:rsidR="0070341F" w:rsidRPr="00C43C96" w:rsidRDefault="0070341F" w:rsidP="0070341F">
      <w:pPr>
        <w:pStyle w:val="NormalWeb"/>
        <w:jc w:val="both"/>
        <w:rPr>
          <w:lang w:val="sv-SE"/>
        </w:rPr>
      </w:pPr>
    </w:p>
    <w:p w14:paraId="061BA988" w14:textId="6E436A12" w:rsidR="0070341F" w:rsidRPr="00C43C96" w:rsidRDefault="0070341F" w:rsidP="0070341F">
      <w:pPr>
        <w:pStyle w:val="NormalWeb"/>
        <w:jc w:val="both"/>
        <w:rPr>
          <w:lang w:val="sv-SE"/>
        </w:rPr>
      </w:pPr>
    </w:p>
    <w:p w14:paraId="1EF14C1F" w14:textId="77777777" w:rsidR="0070341F" w:rsidRPr="00C43C96" w:rsidRDefault="0070341F" w:rsidP="0070341F">
      <w:pPr>
        <w:pStyle w:val="NormalWeb"/>
        <w:jc w:val="both"/>
        <w:rPr>
          <w:lang w:val="sv-SE"/>
        </w:rPr>
      </w:pPr>
    </w:p>
    <w:p w14:paraId="1A0978CB" w14:textId="7A103FF7" w:rsidR="0070341F" w:rsidRPr="00C43C96" w:rsidRDefault="0070341F" w:rsidP="0070341F">
      <w:pPr>
        <w:pStyle w:val="NormalWeb"/>
        <w:jc w:val="both"/>
        <w:rPr>
          <w:lang w:val="sv-SE"/>
        </w:rPr>
      </w:pPr>
    </w:p>
    <w:p w14:paraId="5CF59B11" w14:textId="12028CD3" w:rsidR="006F106A" w:rsidRPr="00C43C96" w:rsidRDefault="00800F0F" w:rsidP="0070341F">
      <w:pPr>
        <w:pStyle w:val="NormalWeb"/>
        <w:jc w:val="both"/>
        <w:rPr>
          <w:lang w:val="sv-SE"/>
        </w:rPr>
      </w:pPr>
      <w:r>
        <w:rPr>
          <w:noProof/>
        </w:rPr>
        <mc:AlternateContent>
          <mc:Choice Requires="wps">
            <w:drawing>
              <wp:anchor distT="0" distB="0" distL="114300" distR="114300" simplePos="0" relativeHeight="251669504" behindDoc="0" locked="0" layoutInCell="1" allowOverlap="1" wp14:anchorId="50CE0C67" wp14:editId="179BD37C">
                <wp:simplePos x="0" y="0"/>
                <wp:positionH relativeFrom="column">
                  <wp:posOffset>1765165</wp:posOffset>
                </wp:positionH>
                <wp:positionV relativeFrom="paragraph">
                  <wp:posOffset>168924</wp:posOffset>
                </wp:positionV>
                <wp:extent cx="2299335" cy="228600"/>
                <wp:effectExtent l="0" t="0" r="5715" b="6350"/>
                <wp:wrapNone/>
                <wp:docPr id="7" name="Text Box 7"/>
                <wp:cNvGraphicFramePr/>
                <a:graphic xmlns:a="http://schemas.openxmlformats.org/drawingml/2006/main">
                  <a:graphicData uri="http://schemas.microsoft.com/office/word/2010/wordprocessingShape">
                    <wps:wsp>
                      <wps:cNvSpPr txBox="1"/>
                      <wps:spPr>
                        <a:xfrm>
                          <a:off x="0" y="0"/>
                          <a:ext cx="2299335" cy="228600"/>
                        </a:xfrm>
                        <a:prstGeom prst="rect">
                          <a:avLst/>
                        </a:prstGeom>
                        <a:solidFill>
                          <a:prstClr val="white"/>
                        </a:solidFill>
                        <a:ln>
                          <a:noFill/>
                        </a:ln>
                      </wps:spPr>
                      <wps:txbx>
                        <w:txbxContent>
                          <w:p w14:paraId="3141CE71" w14:textId="7AE9E2D9" w:rsidR="00800F0F" w:rsidRPr="0023177F" w:rsidRDefault="00800F0F" w:rsidP="00800F0F">
                            <w:pPr>
                              <w:pStyle w:val="Caption"/>
                              <w:rPr>
                                <w:b/>
                                <w:i w:val="0"/>
                                <w:noProof/>
                                <w:sz w:val="24"/>
                                <w:szCs w:val="24"/>
                              </w:rPr>
                            </w:pPr>
                            <w:r w:rsidRPr="0023177F">
                              <w:rPr>
                                <w:b/>
                                <w:i w:val="0"/>
                              </w:rPr>
                              <w:t xml:space="preserve">Gambar </w:t>
                            </w:r>
                            <w:r w:rsidRPr="0023177F">
                              <w:rPr>
                                <w:b/>
                                <w:i w:val="0"/>
                              </w:rPr>
                              <w:fldChar w:fldCharType="begin"/>
                            </w:r>
                            <w:r w:rsidRPr="0023177F">
                              <w:rPr>
                                <w:b/>
                                <w:i w:val="0"/>
                              </w:rPr>
                              <w:instrText xml:space="preserve"> SEQ Gambar \* ARABIC </w:instrText>
                            </w:r>
                            <w:r w:rsidRPr="0023177F">
                              <w:rPr>
                                <w:b/>
                                <w:i w:val="0"/>
                              </w:rPr>
                              <w:fldChar w:fldCharType="separate"/>
                            </w:r>
                            <w:r w:rsidR="00AF7FD0">
                              <w:rPr>
                                <w:b/>
                                <w:i w:val="0"/>
                                <w:noProof/>
                              </w:rPr>
                              <w:t>1</w:t>
                            </w:r>
                            <w:r w:rsidRPr="0023177F">
                              <w:rPr>
                                <w:b/>
                                <w:i w:val="0"/>
                              </w:rPr>
                              <w:fldChar w:fldCharType="end"/>
                            </w:r>
                            <w:r w:rsidR="0023177F">
                              <w:rPr>
                                <w:b/>
                                <w:i w:val="0"/>
                              </w:rPr>
                              <w:t>.</w:t>
                            </w:r>
                            <w:r w:rsidRPr="0023177F">
                              <w:rPr>
                                <w:b/>
                                <w:i w:val="0"/>
                              </w:rPr>
                              <w:t xml:space="preserve"> Situasi</w:t>
                            </w:r>
                            <w:r w:rsidR="00F95BDE">
                              <w:rPr>
                                <w:b/>
                                <w:i w:val="0"/>
                              </w:rPr>
                              <w:t xml:space="preserve">onal </w:t>
                            </w:r>
                            <w:r w:rsidRPr="0023177F">
                              <w:rPr>
                                <w:b/>
                                <w:i w:val="0"/>
                              </w:rPr>
                              <w:t xml:space="preserve"> (Soal Cerita)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E0C67" id="_x0000_t202" coordsize="21600,21600" o:spt="202" path="m,l,21600r21600,l21600,xe">
                <v:stroke joinstyle="miter"/>
                <v:path gradientshapeok="t" o:connecttype="rect"/>
              </v:shapetype>
              <v:shape id="Text Box 7" o:spid="_x0000_s1026" type="#_x0000_t202" style="position:absolute;left:0;text-align:left;margin-left:139pt;margin-top:13.3pt;width:181.0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JSNGwIAADsEAAAOAAAAZHJzL2Uyb0RvYy54bWysU8Fu2zAMvQ/YPwi6L05crGiDOEWWIsOA&#10;oC2QDj0rshQbkEWNUmJ3Xz9KtpOu22nYRaZFiuR7fFzcdY1hJ4W+Blvw2WTKmbISytoeCv79efPp&#10;hjMfhC2FAasK/qo8v1t+/LBo3VzlUIEpFTJKYv28dQWvQnDzLPOyUo3wE3DKklMDNiLQLx6yEkVL&#10;2RuT5dPpddYClg5BKu/p9r538mXKr7WS4VFrrwIzBafeQjoxnft4ZsuFmB9QuKqWQxviH7poRG2p&#10;6DnVvQiCHbH+I1VTSwQPOkwkNBloXUuVMBCa2fQdml0lnEpYiBzvzjT5/5dWPpx27glZ6L5ARwOM&#10;hLTOzz1dRjydxiZ+qVNGfqLw9Uyb6gKTdJnnt7dXV585k+TL85vraeI1u7x26MNXBQ2LRsGRxpLY&#10;EqetD1SRQseQWMyDqctNbUz8iY61QXYSNMK2qoOKPdKL36KMjbEW4qveHW+yC5RohW7fDfj2UL4S&#10;bIReEd7JTU2FtsKHJ4EkAUJKsg6PdGgDbcFhsDirAH/+7T7G02TIy1lLkiq4/3EUqDgz3yzNLOpv&#10;NHA09qNhj80aCOKMFsbJZNIDDGY0NULzQmpfxSrkElZSrYKH0VyHXti0LVKtVimIVOZE2NqdkzH1&#10;SOhz9yLQDeMINMgHGMUm5u+m0sf29K6OAXSdRhYJ7VkceCaFprkM2xRX4O1/irrs/PIXAAAA//8D&#10;AFBLAwQUAAYACAAAACEAiyHYLd4AAAAJAQAADwAAAGRycy9kb3ducmV2LnhtbEyPwU7DMBBE70j8&#10;g7VIXBB1GiFThTgVtHCDQ0vV8zY2SUS8jmynSf+e5QS3Ge1o9k25nl0vzjbEzpOG5SIDYan2pqNG&#10;w+Hz7X4FIiYkg70nq+FiI6yr66sSC+Mn2tnzPjWCSygWqKFNaSikjHVrHcaFHyzx7csHh4ltaKQJ&#10;OHG562WeZUo67Ig/tDjYTWvr7/3oNKhtGKcdbe62h9d3/Bia/PhyOWp9ezM/P4FIdk5/YfjFZ3So&#10;mOnkRzJR9BryxxVvSSyUAsEB9ZAtQZxY5ApkVcr/C6ofAAAA//8DAFBLAQItABQABgAIAAAAIQC2&#10;gziS/gAAAOEBAAATAAAAAAAAAAAAAAAAAAAAAABbQ29udGVudF9UeXBlc10ueG1sUEsBAi0AFAAG&#10;AAgAAAAhADj9If/WAAAAlAEAAAsAAAAAAAAAAAAAAAAALwEAAF9yZWxzLy5yZWxzUEsBAi0AFAAG&#10;AAgAAAAhADpglI0bAgAAOwQAAA4AAAAAAAAAAAAAAAAALgIAAGRycy9lMm9Eb2MueG1sUEsBAi0A&#10;FAAGAAgAAAAhAIsh2C3eAAAACQEAAA8AAAAAAAAAAAAAAAAAdQQAAGRycy9kb3ducmV2LnhtbFBL&#10;BQYAAAAABAAEAPMAAACABQAAAAA=&#10;" stroked="f">
                <v:textbox inset="0,0,0,0">
                  <w:txbxContent>
                    <w:p w14:paraId="3141CE71" w14:textId="7AE9E2D9" w:rsidR="00800F0F" w:rsidRPr="0023177F" w:rsidRDefault="00800F0F" w:rsidP="00800F0F">
                      <w:pPr>
                        <w:pStyle w:val="Caption"/>
                        <w:rPr>
                          <w:b/>
                          <w:i w:val="0"/>
                          <w:noProof/>
                          <w:sz w:val="24"/>
                          <w:szCs w:val="24"/>
                        </w:rPr>
                      </w:pPr>
                      <w:r w:rsidRPr="0023177F">
                        <w:rPr>
                          <w:b/>
                          <w:i w:val="0"/>
                        </w:rPr>
                        <w:t xml:space="preserve">Gambar </w:t>
                      </w:r>
                      <w:r w:rsidRPr="0023177F">
                        <w:rPr>
                          <w:b/>
                          <w:i w:val="0"/>
                        </w:rPr>
                        <w:fldChar w:fldCharType="begin"/>
                      </w:r>
                      <w:r w:rsidRPr="0023177F">
                        <w:rPr>
                          <w:b/>
                          <w:i w:val="0"/>
                        </w:rPr>
                        <w:instrText xml:space="preserve"> SEQ Gambar \* ARABIC </w:instrText>
                      </w:r>
                      <w:r w:rsidRPr="0023177F">
                        <w:rPr>
                          <w:b/>
                          <w:i w:val="0"/>
                        </w:rPr>
                        <w:fldChar w:fldCharType="separate"/>
                      </w:r>
                      <w:r w:rsidR="00AF7FD0">
                        <w:rPr>
                          <w:b/>
                          <w:i w:val="0"/>
                          <w:noProof/>
                        </w:rPr>
                        <w:t>1</w:t>
                      </w:r>
                      <w:r w:rsidRPr="0023177F">
                        <w:rPr>
                          <w:b/>
                          <w:i w:val="0"/>
                        </w:rPr>
                        <w:fldChar w:fldCharType="end"/>
                      </w:r>
                      <w:r w:rsidR="0023177F">
                        <w:rPr>
                          <w:b/>
                          <w:i w:val="0"/>
                        </w:rPr>
                        <w:t>.</w:t>
                      </w:r>
                      <w:r w:rsidRPr="0023177F">
                        <w:rPr>
                          <w:b/>
                          <w:i w:val="0"/>
                        </w:rPr>
                        <w:t xml:space="preserve"> Situasi</w:t>
                      </w:r>
                      <w:r w:rsidR="00F95BDE">
                        <w:rPr>
                          <w:b/>
                          <w:i w:val="0"/>
                        </w:rPr>
                        <w:t xml:space="preserve">onal </w:t>
                      </w:r>
                      <w:r w:rsidRPr="0023177F">
                        <w:rPr>
                          <w:b/>
                          <w:i w:val="0"/>
                        </w:rPr>
                        <w:t xml:space="preserve"> (Soal Cerita)</w:t>
                      </w:r>
                    </w:p>
                  </w:txbxContent>
                </v:textbox>
              </v:shape>
            </w:pict>
          </mc:Fallback>
        </mc:AlternateContent>
      </w:r>
    </w:p>
    <w:p w14:paraId="65F0486E" w14:textId="7E1CA581" w:rsidR="006622EC" w:rsidRPr="00C43C96" w:rsidRDefault="006622EC" w:rsidP="007C0684">
      <w:pPr>
        <w:pStyle w:val="NormalWeb"/>
        <w:spacing w:before="0" w:beforeAutospacing="0" w:after="0" w:afterAutospacing="0" w:line="360" w:lineRule="auto"/>
        <w:ind w:firstLine="567"/>
        <w:jc w:val="both"/>
        <w:rPr>
          <w:lang w:val="sv-SE"/>
        </w:rPr>
      </w:pPr>
      <w:r w:rsidRPr="00C43C96">
        <w:rPr>
          <w:lang w:val="sv-SE"/>
        </w:rPr>
        <w:t>Setelah siswa membaca cerita, guru memfasilitasi diskusi untuk mengonfirmasi pemahaman siswa terhadap isi cerita. Seluruh siswa mampu menjelaskan kembali isi cerita secara lisan. Guru kemudian menghubungkan isi cerita dengan pengetahuan siswa tentang bangun datar. Berikut cuplikan dialog yang terjadi selama diskusi:</w:t>
      </w:r>
    </w:p>
    <w:p w14:paraId="591F6D03" w14:textId="450344C4" w:rsidR="0070341F" w:rsidRPr="00C43C96" w:rsidRDefault="0070341F" w:rsidP="00800F0F">
      <w:pPr>
        <w:pStyle w:val="NormalWeb"/>
        <w:spacing w:before="0" w:beforeAutospacing="0" w:after="0" w:afterAutospacing="0" w:line="360" w:lineRule="auto"/>
        <w:jc w:val="both"/>
        <w:rPr>
          <w:color w:val="000000"/>
          <w:lang w:val="sv-SE"/>
        </w:rPr>
      </w:pPr>
      <w:r w:rsidRPr="00C43C96">
        <w:rPr>
          <w:color w:val="000000"/>
          <w:lang w:val="sv-SE"/>
        </w:rPr>
        <w:t>Guru</w:t>
      </w:r>
      <w:r w:rsidR="0023177F" w:rsidRPr="00C43C96">
        <w:rPr>
          <w:color w:val="000000"/>
          <w:lang w:val="sv-SE"/>
        </w:rPr>
        <w:tab/>
      </w:r>
      <w:r w:rsidR="0023177F" w:rsidRPr="00C43C96">
        <w:rPr>
          <w:color w:val="000000"/>
          <w:lang w:val="sv-SE"/>
        </w:rPr>
        <w:tab/>
      </w:r>
      <w:r w:rsidRPr="00C43C96">
        <w:rPr>
          <w:color w:val="000000"/>
          <w:lang w:val="sv-SE"/>
        </w:rPr>
        <w:t>: “Apakah ada yang mau menjelaskan kembali isi cerita yang telah kalian baca?”</w:t>
      </w:r>
    </w:p>
    <w:p w14:paraId="25A5E57B" w14:textId="2E5A9DC4" w:rsidR="0070341F" w:rsidRPr="00C43C96" w:rsidRDefault="0023177F" w:rsidP="00800F0F">
      <w:pPr>
        <w:pStyle w:val="NormalWeb"/>
        <w:spacing w:before="0" w:beforeAutospacing="0" w:after="0" w:afterAutospacing="0" w:line="360" w:lineRule="auto"/>
        <w:jc w:val="both"/>
        <w:rPr>
          <w:color w:val="000000"/>
          <w:lang w:val="sv-SE"/>
        </w:rPr>
      </w:pPr>
      <w:r w:rsidRPr="00C43C96">
        <w:rPr>
          <w:color w:val="000000"/>
          <w:lang w:val="sv-SE"/>
        </w:rPr>
        <w:t>Siswa</w:t>
      </w:r>
      <w:r w:rsidRPr="00C43C96">
        <w:rPr>
          <w:color w:val="000000"/>
          <w:lang w:val="sv-SE"/>
        </w:rPr>
        <w:tab/>
      </w:r>
      <w:r w:rsidR="0070341F" w:rsidRPr="00C43C96">
        <w:rPr>
          <w:color w:val="000000"/>
          <w:lang w:val="sv-SE"/>
        </w:rPr>
        <w:t>: “Dinda dan ayahnya pergi ke Makam Sunan Bonang Tuban</w:t>
      </w:r>
      <w:r w:rsidR="00F95BDE" w:rsidRPr="00C43C96">
        <w:rPr>
          <w:color w:val="000000"/>
          <w:lang w:val="sv-SE"/>
        </w:rPr>
        <w:t>,</w:t>
      </w:r>
      <w:r w:rsidR="0070341F" w:rsidRPr="00C43C96">
        <w:rPr>
          <w:color w:val="000000"/>
          <w:lang w:val="sv-SE"/>
        </w:rPr>
        <w:t xml:space="preserve"> Bu!” </w:t>
      </w:r>
    </w:p>
    <w:p w14:paraId="68616DE8" w14:textId="128B7194" w:rsidR="0070341F" w:rsidRPr="00C43C96" w:rsidRDefault="0070341F" w:rsidP="00800F0F">
      <w:pPr>
        <w:pStyle w:val="NormalWeb"/>
        <w:spacing w:before="0" w:beforeAutospacing="0" w:after="0" w:afterAutospacing="0" w:line="360" w:lineRule="auto"/>
        <w:jc w:val="both"/>
        <w:rPr>
          <w:color w:val="000000"/>
          <w:lang w:val="sv-SE"/>
        </w:rPr>
      </w:pPr>
      <w:r w:rsidRPr="00C43C96">
        <w:rPr>
          <w:color w:val="000000"/>
          <w:lang w:val="sv-SE"/>
        </w:rPr>
        <w:t>Guru</w:t>
      </w:r>
      <w:r w:rsidR="0023177F" w:rsidRPr="00C43C96">
        <w:rPr>
          <w:color w:val="000000"/>
          <w:lang w:val="sv-SE"/>
        </w:rPr>
        <w:tab/>
      </w:r>
      <w:r w:rsidR="0023177F" w:rsidRPr="00C43C96">
        <w:rPr>
          <w:color w:val="000000"/>
          <w:lang w:val="sv-SE"/>
        </w:rPr>
        <w:tab/>
      </w:r>
      <w:r w:rsidRPr="00C43C96">
        <w:rPr>
          <w:color w:val="000000"/>
          <w:lang w:val="sv-SE"/>
        </w:rPr>
        <w:t xml:space="preserve">: “Betul! Lalu apa yang terjadi?” </w:t>
      </w:r>
    </w:p>
    <w:p w14:paraId="7CC24F65" w14:textId="0010D115" w:rsidR="0070341F" w:rsidRPr="00C43C96" w:rsidRDefault="00F95BDE" w:rsidP="00800F0F">
      <w:pPr>
        <w:pStyle w:val="NormalWeb"/>
        <w:spacing w:before="0" w:beforeAutospacing="0" w:after="0" w:afterAutospacing="0" w:line="360" w:lineRule="auto"/>
        <w:jc w:val="both"/>
        <w:rPr>
          <w:color w:val="000000"/>
          <w:lang w:val="sv-SE"/>
        </w:rPr>
      </w:pPr>
      <w:r w:rsidRPr="00C43C96">
        <w:rPr>
          <w:color w:val="000000"/>
          <w:lang w:val="sv-SE"/>
        </w:rPr>
        <w:t>Siswa</w:t>
      </w:r>
      <w:r w:rsidR="0023177F" w:rsidRPr="00C43C96">
        <w:rPr>
          <w:color w:val="000000"/>
          <w:lang w:val="sv-SE"/>
        </w:rPr>
        <w:tab/>
      </w:r>
      <w:r w:rsidR="0070341F" w:rsidRPr="00C43C96">
        <w:rPr>
          <w:color w:val="000000"/>
          <w:lang w:val="sv-SE"/>
        </w:rPr>
        <w:t xml:space="preserve">: “Dinda dan ayahnya </w:t>
      </w:r>
      <w:r w:rsidRPr="00C43C96">
        <w:rPr>
          <w:color w:val="000000"/>
          <w:lang w:val="sv-SE"/>
        </w:rPr>
        <w:t>ber</w:t>
      </w:r>
      <w:r w:rsidR="0070341F" w:rsidRPr="00C43C96">
        <w:rPr>
          <w:color w:val="000000"/>
          <w:lang w:val="sv-SE"/>
        </w:rPr>
        <w:t>foto di depan gapura</w:t>
      </w:r>
      <w:r w:rsidRPr="00C43C96">
        <w:rPr>
          <w:color w:val="000000"/>
          <w:lang w:val="sv-SE"/>
        </w:rPr>
        <w:t>,</w:t>
      </w:r>
      <w:r w:rsidR="0070341F" w:rsidRPr="00C43C96">
        <w:rPr>
          <w:color w:val="000000"/>
          <w:lang w:val="sv-SE"/>
        </w:rPr>
        <w:t xml:space="preserve"> Bu.”</w:t>
      </w:r>
    </w:p>
    <w:p w14:paraId="456CC808" w14:textId="5BBED2E4" w:rsidR="0070341F" w:rsidRPr="00C43C96" w:rsidRDefault="0070341F" w:rsidP="00800F0F">
      <w:pPr>
        <w:pStyle w:val="NormalWeb"/>
        <w:spacing w:before="0" w:beforeAutospacing="0" w:after="0" w:afterAutospacing="0" w:line="360" w:lineRule="auto"/>
        <w:jc w:val="both"/>
        <w:rPr>
          <w:color w:val="000000"/>
          <w:lang w:val="sv-SE"/>
        </w:rPr>
      </w:pPr>
      <w:r w:rsidRPr="00C43C96">
        <w:rPr>
          <w:color w:val="000000"/>
          <w:lang w:val="sv-SE"/>
        </w:rPr>
        <w:t>Guru</w:t>
      </w:r>
      <w:r w:rsidR="0023177F" w:rsidRPr="00C43C96">
        <w:rPr>
          <w:color w:val="000000"/>
          <w:lang w:val="sv-SE"/>
        </w:rPr>
        <w:tab/>
      </w:r>
      <w:r w:rsidR="0023177F" w:rsidRPr="00C43C96">
        <w:rPr>
          <w:color w:val="000000"/>
          <w:lang w:val="sv-SE"/>
        </w:rPr>
        <w:tab/>
      </w:r>
      <w:r w:rsidRPr="00C43C96">
        <w:rPr>
          <w:color w:val="000000"/>
          <w:lang w:val="sv-SE"/>
        </w:rPr>
        <w:t>: “Benar sekali, apa yang dipikir</w:t>
      </w:r>
      <w:r w:rsidR="00F95BDE" w:rsidRPr="00C43C96">
        <w:rPr>
          <w:color w:val="000000"/>
          <w:lang w:val="sv-SE"/>
        </w:rPr>
        <w:t>kan oleh</w:t>
      </w:r>
      <w:r w:rsidRPr="00C43C96">
        <w:rPr>
          <w:color w:val="000000"/>
          <w:lang w:val="sv-SE"/>
        </w:rPr>
        <w:t xml:space="preserve"> Dinda setelah melihat </w:t>
      </w:r>
      <w:r w:rsidR="00F95BDE" w:rsidRPr="00C43C96">
        <w:rPr>
          <w:color w:val="000000"/>
          <w:lang w:val="sv-SE"/>
        </w:rPr>
        <w:t>hasil fotonya</w:t>
      </w:r>
      <w:r w:rsidRPr="00C43C96">
        <w:rPr>
          <w:color w:val="000000"/>
          <w:lang w:val="sv-SE"/>
        </w:rPr>
        <w:t>?”</w:t>
      </w:r>
    </w:p>
    <w:p w14:paraId="7942BBEF" w14:textId="6C317455" w:rsidR="0070341F" w:rsidRPr="00C43C96" w:rsidRDefault="00F95BDE" w:rsidP="00800F0F">
      <w:pPr>
        <w:pStyle w:val="NormalWeb"/>
        <w:spacing w:before="0" w:beforeAutospacing="0" w:after="0" w:afterAutospacing="0" w:line="360" w:lineRule="auto"/>
        <w:jc w:val="both"/>
        <w:rPr>
          <w:color w:val="000000"/>
          <w:lang w:val="sv-SE"/>
        </w:rPr>
      </w:pPr>
      <w:r w:rsidRPr="00C43C96">
        <w:rPr>
          <w:color w:val="000000"/>
          <w:lang w:val="sv-SE"/>
        </w:rPr>
        <w:t>Siswa</w:t>
      </w:r>
      <w:r w:rsidRPr="00C43C96">
        <w:rPr>
          <w:color w:val="000000"/>
          <w:lang w:val="sv-SE"/>
        </w:rPr>
        <w:tab/>
      </w:r>
      <w:r w:rsidR="0070341F" w:rsidRPr="00C43C96">
        <w:rPr>
          <w:color w:val="000000"/>
          <w:lang w:val="sv-SE"/>
        </w:rPr>
        <w:t xml:space="preserve">: “Saya tahu, Bu! Dinda penasaran </w:t>
      </w:r>
      <w:r w:rsidRPr="00C43C96">
        <w:rPr>
          <w:color w:val="000000"/>
          <w:lang w:val="sv-SE"/>
        </w:rPr>
        <w:t>bangun datar apa saja yang tampak membentuk gapura tersebut.”</w:t>
      </w:r>
    </w:p>
    <w:p w14:paraId="345FC543" w14:textId="3064A74A" w:rsidR="0070341F" w:rsidRPr="00C43C96" w:rsidRDefault="0070341F" w:rsidP="00800F0F">
      <w:pPr>
        <w:pStyle w:val="NormalWeb"/>
        <w:spacing w:before="0" w:beforeAutospacing="0" w:after="0" w:afterAutospacing="0" w:line="360" w:lineRule="auto"/>
        <w:jc w:val="both"/>
        <w:rPr>
          <w:color w:val="000000"/>
          <w:lang w:val="sv-SE"/>
        </w:rPr>
      </w:pPr>
      <w:r w:rsidRPr="00C43C96">
        <w:rPr>
          <w:color w:val="000000"/>
          <w:lang w:val="sv-SE"/>
        </w:rPr>
        <w:lastRenderedPageBreak/>
        <w:t>Guru</w:t>
      </w:r>
      <w:r w:rsidR="00F95BDE" w:rsidRPr="00C43C96">
        <w:rPr>
          <w:color w:val="000000"/>
          <w:lang w:val="sv-SE"/>
        </w:rPr>
        <w:tab/>
      </w:r>
      <w:r w:rsidR="00F95BDE" w:rsidRPr="00C43C96">
        <w:rPr>
          <w:color w:val="000000"/>
          <w:lang w:val="sv-SE"/>
        </w:rPr>
        <w:tab/>
      </w:r>
      <w:r w:rsidRPr="00C43C96">
        <w:rPr>
          <w:color w:val="000000"/>
          <w:lang w:val="sv-SE"/>
        </w:rPr>
        <w:t>: “Iya tepat sekali! Jadi apakah kalian sudah paham mengenai persoalan tersebut?”</w:t>
      </w:r>
      <w:r w:rsidRPr="00C43C96">
        <w:rPr>
          <w:color w:val="000000"/>
          <w:lang w:val="sv-SE"/>
        </w:rPr>
        <w:br/>
        <w:t>Semua</w:t>
      </w:r>
      <w:r w:rsidR="00F95BDE" w:rsidRPr="00C43C96">
        <w:rPr>
          <w:color w:val="000000"/>
          <w:lang w:val="sv-SE"/>
        </w:rPr>
        <w:tab/>
      </w:r>
      <w:r w:rsidRPr="00C43C96">
        <w:rPr>
          <w:color w:val="000000"/>
          <w:lang w:val="sv-SE"/>
        </w:rPr>
        <w:t>: “Paham  Bu!”</w:t>
      </w:r>
    </w:p>
    <w:p w14:paraId="77C041F1" w14:textId="2072864B" w:rsidR="006622EC" w:rsidRPr="00C43C96" w:rsidRDefault="006622EC" w:rsidP="00800F0F">
      <w:pPr>
        <w:pStyle w:val="NormalWeb"/>
        <w:spacing w:before="0" w:beforeAutospacing="0" w:after="0" w:afterAutospacing="0" w:line="360" w:lineRule="auto"/>
        <w:jc w:val="both"/>
        <w:rPr>
          <w:lang w:val="sv-SE"/>
        </w:rPr>
      </w:pPr>
      <w:r w:rsidRPr="00C43C96">
        <w:rPr>
          <w:lang w:val="sv-SE"/>
        </w:rPr>
        <w:t>Aktivitas ini menunjukkan bahwa siswa telah memiliki bekal awal mengenai bentuk bangun datar, dan konteks budaya membantu mereka untuk memahami materi secara lebih nyata.</w:t>
      </w:r>
    </w:p>
    <w:p w14:paraId="6496BEDD" w14:textId="77777777" w:rsidR="00F95BDE" w:rsidRPr="00C43C96" w:rsidRDefault="00F95BDE" w:rsidP="00800F0F">
      <w:pPr>
        <w:pStyle w:val="NormalWeb"/>
        <w:spacing w:before="0" w:beforeAutospacing="0" w:after="0" w:afterAutospacing="0" w:line="360" w:lineRule="auto"/>
        <w:jc w:val="both"/>
        <w:rPr>
          <w:lang w:val="sv-SE"/>
        </w:rPr>
      </w:pPr>
    </w:p>
    <w:p w14:paraId="25AEAF4A" w14:textId="77777777" w:rsidR="006622EC" w:rsidRPr="00C43C96" w:rsidRDefault="006622EC" w:rsidP="00800F0F">
      <w:pPr>
        <w:pStyle w:val="Heading4"/>
        <w:spacing w:before="0" w:after="0" w:line="360" w:lineRule="auto"/>
        <w:jc w:val="both"/>
        <w:rPr>
          <w:sz w:val="24"/>
          <w:szCs w:val="24"/>
          <w:lang w:val="sv-SE"/>
        </w:rPr>
      </w:pPr>
      <w:r w:rsidRPr="00C43C96">
        <w:rPr>
          <w:sz w:val="24"/>
          <w:szCs w:val="24"/>
          <w:lang w:val="sv-SE"/>
        </w:rPr>
        <w:t>Aktivitas 2</w:t>
      </w:r>
    </w:p>
    <w:p w14:paraId="329FBA8D" w14:textId="65583CDA" w:rsidR="00F95BDE" w:rsidRPr="00C43C96" w:rsidRDefault="006622EC" w:rsidP="007C0684">
      <w:pPr>
        <w:pStyle w:val="NormalWeb"/>
        <w:spacing w:before="0" w:beforeAutospacing="0" w:after="0" w:afterAutospacing="0" w:line="360" w:lineRule="auto"/>
        <w:ind w:firstLine="567"/>
        <w:jc w:val="both"/>
        <w:rPr>
          <w:lang w:val="sv-SE"/>
        </w:rPr>
      </w:pPr>
      <w:r w:rsidRPr="00C43C96">
        <w:rPr>
          <w:lang w:val="sv-SE"/>
        </w:rPr>
        <w:t>Pada aktivitas kedua, siswa mengamati gambar Gapura Sunan Bonang yang tersusun atas berbagai bangun datar. Kemudian siswa diminta menggunting bagian-bagian dari gambar tersebut yang mewakili bangun datar tertentu. Proses ini dilakukan secara individual, namun siswa juga saling berdiskusi dan memberi masukan satu sama lain.</w:t>
      </w:r>
    </w:p>
    <w:p w14:paraId="05236B1D" w14:textId="2FD35C52" w:rsidR="00D14DFA" w:rsidRPr="00C43C96" w:rsidRDefault="00516CBF" w:rsidP="007C0684">
      <w:pPr>
        <w:pStyle w:val="NormalWeb"/>
        <w:spacing w:before="0" w:beforeAutospacing="0" w:after="0" w:afterAutospacing="0" w:line="360" w:lineRule="auto"/>
        <w:ind w:firstLine="567"/>
        <w:jc w:val="both"/>
        <w:rPr>
          <w:lang w:val="sv-SE"/>
        </w:rPr>
      </w:pPr>
      <w:r>
        <w:rPr>
          <w:noProof/>
        </w:rPr>
        <mc:AlternateContent>
          <mc:Choice Requires="wps">
            <w:drawing>
              <wp:anchor distT="0" distB="0" distL="114300" distR="114300" simplePos="0" relativeHeight="251676672" behindDoc="0" locked="0" layoutInCell="1" allowOverlap="1" wp14:anchorId="5A89886F" wp14:editId="2EC32B2B">
                <wp:simplePos x="0" y="0"/>
                <wp:positionH relativeFrom="column">
                  <wp:posOffset>2662177</wp:posOffset>
                </wp:positionH>
                <wp:positionV relativeFrom="paragraph">
                  <wp:posOffset>101544</wp:posOffset>
                </wp:positionV>
                <wp:extent cx="578734" cy="567159"/>
                <wp:effectExtent l="0" t="0" r="12065" b="23495"/>
                <wp:wrapNone/>
                <wp:docPr id="1" name="Oval 1"/>
                <wp:cNvGraphicFramePr/>
                <a:graphic xmlns:a="http://schemas.openxmlformats.org/drawingml/2006/main">
                  <a:graphicData uri="http://schemas.microsoft.com/office/word/2010/wordprocessingShape">
                    <wps:wsp>
                      <wps:cNvSpPr/>
                      <wps:spPr>
                        <a:xfrm>
                          <a:off x="0" y="0"/>
                          <a:ext cx="578734" cy="567159"/>
                        </a:xfrm>
                        <a:prstGeom prst="ellipse">
                          <a:avLst/>
                        </a:prstGeom>
                        <a:solidFill>
                          <a:schemeClr val="accent2">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A734A" id="Oval 1" o:spid="_x0000_s1026" style="position:absolute;margin-left:209.6pt;margin-top:8pt;width:45.55pt;height:4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zMpAIAACcGAAAOAAAAZHJzL2Uyb0RvYy54bWysVFFPGzEMfp+0/xDlfVzbtRSqXlEFYprE&#10;KBpMPIdcwkVK4ixJe+1+/Zzc9ehGN00TL3exY3+2v9ieX2yNJhvhgwJb0uHJgBJhOVTKPpf028P1&#10;hzNKQmS2YhqsKOlOBHqxeP9u3riZGEENuhKeIIgNs8aVtI7RzYoi8FoYFk7ACYuXErxhEUX/XFSe&#10;NYhudDEaDE6LBnzlPHARAmqv2ku6yPhSCh5XUgYRiS4p5hbz1+fvU/oWizmbPXvmasW7NNh/ZGGY&#10;shi0h7pikZG1V6+gjOIeAsh4wsEUIKXiIteA1QwHv1VzXzMnci1ITnA9TeHtYPnt5s4TVeHbUWKZ&#10;wSdabZgmw8RM48IMDe7dne+kgMdU5lZ6k/5YANlmNnc9m2IbCUflZHo2/TimhOPV5HQ6nJwnzOLF&#10;2fkQPwkwJB1KKrRWLqR62YxtbkJsrfdWSR1Aq+paaZ2F1CPiUnuCCZeUcS5sHGV3vTZfoGr12CWD&#10;7p1Rjd3Qqs/2akwod1tCyun9EkTbf4t7+qZxMacUuEgP0FKeT3GnRUpH269C4qMhyW29fQGHVAxz&#10;SqFmlWjVkz+WnAETskRue+wO4BjNuT0wy84+uYo8bb3zoI3+N+feI0cGG3tnoyz4YwA69pFb+z1J&#10;LTWJpSeodtjSHtpZD45fK+yvGxbiHfM43LgGcGHFFX6khqak0J0oqcH/OKZP9jhzeEtJg8uipOH7&#10;mnlBif5scRrPh+Nx2i5ZGE+mIxT84c3T4Y1dm0vAjsWJw+zyMdlHvT9KD+YR99oyRcUrZjnGLimP&#10;fi9cxnaJ4WbkYrnMZrhRHIs39t7xBJ5YTcPzsH1k3nVDFnE6b2G/WF4NWmubPC0s1xGkylP4wmvH&#10;N26jPCvd5kzr7lDOVi/7ffETAAD//wMAUEsDBBQABgAIAAAAIQDq/FdP3wAAAAoBAAAPAAAAZHJz&#10;L2Rvd25yZXYueG1sTI/BTsMwEETvSPyDtUjcqJ2mjSDEqUolhITEgbYXbm68xFHjdYjdNvw9ywmO&#10;O/M0O1OtJt+LM46xC6QhmykQSE2wHbUa9rvnu3sQMRmypg+EGr4xwqq+vqpMacOF3vG8Ta3gEIql&#10;0eBSGkopY+PQmzgLAxJ7n2H0JvE5ttKO5sLhvpdzpQrpTUf8wZkBNw6b4/bkNezeDH6El6f1l9vY&#10;gMXr0eWLvda3N9P6EUTCKf3B8Fufq0PNnQ7hRDaKXsMie5gzykbBmxhYZioHcWBBLXOQdSX/T6h/&#10;AAAA//8DAFBLAQItABQABgAIAAAAIQC2gziS/gAAAOEBAAATAAAAAAAAAAAAAAAAAAAAAABbQ29u&#10;dGVudF9UeXBlc10ueG1sUEsBAi0AFAAGAAgAAAAhADj9If/WAAAAlAEAAAsAAAAAAAAAAAAAAAAA&#10;LwEAAF9yZWxzLy5yZWxzUEsBAi0AFAAGAAgAAAAhAP3DHMykAgAAJwYAAA4AAAAAAAAAAAAAAAAA&#10;LgIAAGRycy9lMm9Eb2MueG1sUEsBAi0AFAAGAAgAAAAhAOr8V0/fAAAACgEAAA8AAAAAAAAAAAAA&#10;AAAA/gQAAGRycy9kb3ducmV2LnhtbFBLBQYAAAAABAAEAPMAAAAKBgAAAAA=&#10;" fillcolor="#f2dbdb [661]" strokecolor="#fde9d9 [665]" strokeweight="2pt"/>
            </w:pict>
          </mc:Fallback>
        </mc:AlternateContent>
      </w:r>
    </w:p>
    <w:p w14:paraId="71B543E1" w14:textId="030AFF8D" w:rsidR="00F95BDE" w:rsidRPr="00C43C96" w:rsidRDefault="00516CBF" w:rsidP="00800F0F">
      <w:pPr>
        <w:pStyle w:val="NormalWeb"/>
        <w:spacing w:before="0" w:beforeAutospacing="0" w:after="0" w:afterAutospacing="0" w:line="360" w:lineRule="auto"/>
        <w:jc w:val="both"/>
        <w:rPr>
          <w:lang w:val="sv-SE"/>
        </w:rPr>
      </w:pPr>
      <w:r w:rsidRPr="00800F0F">
        <w:rPr>
          <w:noProof/>
        </w:rPr>
        <w:drawing>
          <wp:anchor distT="0" distB="0" distL="114300" distR="114300" simplePos="0" relativeHeight="251663360" behindDoc="0" locked="0" layoutInCell="1" allowOverlap="1" wp14:anchorId="077ADB4E" wp14:editId="7F9441E8">
            <wp:simplePos x="0" y="0"/>
            <wp:positionH relativeFrom="column">
              <wp:posOffset>1699890</wp:posOffset>
            </wp:positionH>
            <wp:positionV relativeFrom="paragraph">
              <wp:posOffset>102871</wp:posOffset>
            </wp:positionV>
            <wp:extent cx="2425615" cy="1897268"/>
            <wp:effectExtent l="0" t="254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25615" cy="1897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17E94" w14:textId="6F67FABC" w:rsidR="00F95BDE" w:rsidRPr="00C43C96" w:rsidRDefault="00F95BDE" w:rsidP="00800F0F">
      <w:pPr>
        <w:pStyle w:val="NormalWeb"/>
        <w:spacing w:before="0" w:beforeAutospacing="0" w:after="0" w:afterAutospacing="0" w:line="360" w:lineRule="auto"/>
        <w:jc w:val="both"/>
        <w:rPr>
          <w:lang w:val="sv-SE"/>
        </w:rPr>
      </w:pPr>
    </w:p>
    <w:p w14:paraId="022582C0" w14:textId="1FF0F22A" w:rsidR="00F95BDE" w:rsidRPr="00C43C96" w:rsidRDefault="00F95BDE" w:rsidP="00800F0F">
      <w:pPr>
        <w:pStyle w:val="NormalWeb"/>
        <w:spacing w:before="0" w:beforeAutospacing="0" w:after="0" w:afterAutospacing="0" w:line="360" w:lineRule="auto"/>
        <w:jc w:val="both"/>
        <w:rPr>
          <w:lang w:val="sv-SE"/>
        </w:rPr>
      </w:pPr>
    </w:p>
    <w:p w14:paraId="7C7BACEB" w14:textId="77777777" w:rsidR="00F95BDE" w:rsidRPr="00C43C96" w:rsidRDefault="00F95BDE" w:rsidP="00800F0F">
      <w:pPr>
        <w:pStyle w:val="NormalWeb"/>
        <w:spacing w:before="0" w:beforeAutospacing="0" w:after="0" w:afterAutospacing="0" w:line="360" w:lineRule="auto"/>
        <w:jc w:val="both"/>
        <w:rPr>
          <w:lang w:val="sv-SE"/>
        </w:rPr>
      </w:pPr>
    </w:p>
    <w:p w14:paraId="01CD2CD4" w14:textId="0CE95329" w:rsidR="00F95BDE" w:rsidRPr="00C43C96" w:rsidRDefault="00F95BDE" w:rsidP="00800F0F">
      <w:pPr>
        <w:pStyle w:val="NormalWeb"/>
        <w:spacing w:before="0" w:beforeAutospacing="0" w:after="0" w:afterAutospacing="0" w:line="360" w:lineRule="auto"/>
        <w:jc w:val="both"/>
        <w:rPr>
          <w:lang w:val="sv-SE"/>
        </w:rPr>
      </w:pPr>
    </w:p>
    <w:p w14:paraId="49ED4B7E" w14:textId="0F32D968" w:rsidR="00F95BDE" w:rsidRPr="00C43C96" w:rsidRDefault="00F95BDE" w:rsidP="00800F0F">
      <w:pPr>
        <w:pStyle w:val="NormalWeb"/>
        <w:spacing w:before="0" w:beforeAutospacing="0" w:after="0" w:afterAutospacing="0" w:line="360" w:lineRule="auto"/>
        <w:jc w:val="both"/>
        <w:rPr>
          <w:lang w:val="sv-SE"/>
        </w:rPr>
      </w:pPr>
    </w:p>
    <w:p w14:paraId="5D7ADAEE" w14:textId="77777777" w:rsidR="00F95BDE" w:rsidRPr="00C43C96" w:rsidRDefault="00F95BDE" w:rsidP="00800F0F">
      <w:pPr>
        <w:pStyle w:val="NormalWeb"/>
        <w:spacing w:before="0" w:beforeAutospacing="0" w:after="0" w:afterAutospacing="0" w:line="360" w:lineRule="auto"/>
        <w:jc w:val="both"/>
        <w:rPr>
          <w:lang w:val="sv-SE"/>
        </w:rPr>
      </w:pPr>
    </w:p>
    <w:p w14:paraId="6D0B0167" w14:textId="6D377750" w:rsidR="00F95BDE" w:rsidRPr="00C43C96" w:rsidRDefault="00F95BDE" w:rsidP="00800F0F">
      <w:pPr>
        <w:pStyle w:val="NormalWeb"/>
        <w:spacing w:before="0" w:beforeAutospacing="0" w:after="0" w:afterAutospacing="0" w:line="360" w:lineRule="auto"/>
        <w:jc w:val="both"/>
        <w:rPr>
          <w:lang w:val="sv-SE"/>
        </w:rPr>
      </w:pPr>
    </w:p>
    <w:p w14:paraId="03E92982" w14:textId="57BD81A7" w:rsidR="00F95BDE" w:rsidRPr="00C43C96" w:rsidRDefault="00F95BDE" w:rsidP="00800F0F">
      <w:pPr>
        <w:pStyle w:val="NormalWeb"/>
        <w:spacing w:before="0" w:beforeAutospacing="0" w:after="0" w:afterAutospacing="0" w:line="360" w:lineRule="auto"/>
        <w:jc w:val="both"/>
        <w:rPr>
          <w:lang w:val="sv-SE"/>
        </w:rPr>
      </w:pPr>
      <w:r>
        <w:rPr>
          <w:noProof/>
        </w:rPr>
        <mc:AlternateContent>
          <mc:Choice Requires="wps">
            <w:drawing>
              <wp:anchor distT="0" distB="0" distL="114300" distR="114300" simplePos="0" relativeHeight="251671552" behindDoc="0" locked="0" layoutInCell="1" allowOverlap="1" wp14:anchorId="2C45472D" wp14:editId="7F307E53">
                <wp:simplePos x="0" y="0"/>
                <wp:positionH relativeFrom="column">
                  <wp:posOffset>2052536</wp:posOffset>
                </wp:positionH>
                <wp:positionV relativeFrom="paragraph">
                  <wp:posOffset>230829</wp:posOffset>
                </wp:positionV>
                <wp:extent cx="1753235" cy="184826"/>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1753235" cy="184826"/>
                        </a:xfrm>
                        <a:prstGeom prst="rect">
                          <a:avLst/>
                        </a:prstGeom>
                        <a:solidFill>
                          <a:prstClr val="white"/>
                        </a:solidFill>
                        <a:ln>
                          <a:noFill/>
                        </a:ln>
                      </wps:spPr>
                      <wps:txbx>
                        <w:txbxContent>
                          <w:p w14:paraId="1FDA9D7F" w14:textId="10A11848" w:rsidR="00F95BDE" w:rsidRPr="00F95BDE" w:rsidRDefault="00F95BDE" w:rsidP="00F95BDE">
                            <w:pPr>
                              <w:pStyle w:val="Caption"/>
                              <w:rPr>
                                <w:b/>
                                <w:i w:val="0"/>
                                <w:noProof/>
                                <w:sz w:val="24"/>
                                <w:szCs w:val="24"/>
                              </w:rPr>
                            </w:pPr>
                            <w:r w:rsidRPr="00F95BDE">
                              <w:rPr>
                                <w:b/>
                                <w:i w:val="0"/>
                              </w:rPr>
                              <w:t xml:space="preserve">Gambar </w:t>
                            </w:r>
                            <w:r w:rsidRPr="00F95BDE">
                              <w:rPr>
                                <w:b/>
                                <w:i w:val="0"/>
                              </w:rPr>
                              <w:fldChar w:fldCharType="begin"/>
                            </w:r>
                            <w:r w:rsidRPr="00F95BDE">
                              <w:rPr>
                                <w:b/>
                                <w:i w:val="0"/>
                              </w:rPr>
                              <w:instrText xml:space="preserve"> SEQ Gambar \* ARABIC </w:instrText>
                            </w:r>
                            <w:r w:rsidRPr="00F95BDE">
                              <w:rPr>
                                <w:b/>
                                <w:i w:val="0"/>
                              </w:rPr>
                              <w:fldChar w:fldCharType="separate"/>
                            </w:r>
                            <w:r w:rsidR="00AF7FD0">
                              <w:rPr>
                                <w:b/>
                                <w:i w:val="0"/>
                                <w:noProof/>
                              </w:rPr>
                              <w:t>2</w:t>
                            </w:r>
                            <w:r w:rsidRPr="00F95BDE">
                              <w:rPr>
                                <w:b/>
                                <w:i w:val="0"/>
                              </w:rPr>
                              <w:fldChar w:fldCharType="end"/>
                            </w:r>
                            <w:r w:rsidRPr="00F95BDE">
                              <w:rPr>
                                <w:b/>
                                <w:i w:val="0"/>
                              </w:rPr>
                              <w:t xml:space="preserve">. </w:t>
                            </w:r>
                            <w:r w:rsidRPr="00F95BDE">
                              <w:rPr>
                                <w:b/>
                              </w:rPr>
                              <w:t>Model of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5472D" id="Text Box 8" o:spid="_x0000_s1027" type="#_x0000_t202" style="position:absolute;left:0;text-align:left;margin-left:161.6pt;margin-top:18.2pt;width:138.05pt;height:14.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4PGwIAAEIEAAAOAAAAZHJzL2Uyb0RvYy54bWysU8Fu2zAMvQ/YPwi6L07StQuMOEWWIsOA&#10;oC2QDj0rshQLkEWNUmJnXz/Kjpu222nYRaZF6lF872l+29aWHRUGA67gk9GYM+UklMbtC/7jaf1p&#10;xlmIwpXCglMFP6nAbxcfP8wbn6spVGBLhYxAXMgbX/AqRp9nWZCVqkUYgVeOkhqwFpF+cZ+VKBpC&#10;r202HY9vsgaw9AhShUC7d32SLzp8rZWMD1oHFZktON0tdit26y6t2WIu8j0KXxl5vob4h1vUwjhq&#10;+gJ1J6JgBzR/QNVGIgTQcSShzkBrI1U3A00zGb+bZlsJr7pZiJzgX2gK/w9W3h+3/hFZbL9CSwIm&#10;Qhof8kCbaZ5WY52+dFNGeaLw9EKbaiOT6dCX66vp1TVnknKT2efZ9CbBZJfTHkP8pqBmKSg4kiwd&#10;W+K4CbEvHUpSswDWlGtjbfpJiZVFdhQkYVOZqM7gb6qsS7UO0qkeMO1kl1FSFNtdy0z5aswdlCea&#10;HqE3RvBybajfRoT4KJCcQAOTu+MDLdpCU3A4R5xVgL/+tp/qSSDKctaQswoefh4EKs7sd0fSJRsO&#10;AQ7BbgjcoV4BTTqhd+NlF9IBjHYINUL9TKZfpi6UEk5Sr4LHIVzF3t/0aKRaLrsiMpsXceO2Xibo&#10;gden9lmgP6sSSc97GDwn8nfi9LU9y8tDBG065RKvPYtnusmonfbnR5Vewuv/rury9Be/AQAA//8D&#10;AFBLAwQUAAYACAAAACEADYxeWd8AAAAJAQAADwAAAGRycy9kb3ducmV2LnhtbEyPwU6DQBCG7ya+&#10;w2ZMvBi7CEIssjTa6q0eWpuep+wKRHaWsEuhb+940ttM5s8331+sZtuJsxl860jBwyICYahyuqVa&#10;weHz/f4JhA9IGjtHRsHFeFiV11cF5tpNtDPnfagFQ8jnqKAJoc+l9FVjLPqF6w3x7csNFgOvQy31&#10;gBPDbSfjKMqkxZb4Q4O9WTem+t6PVkG2GcZpR+u7zeFtix99HR9fL0elbm/ml2cQwczhLwy/+qwO&#10;JTud3Ejai05BEicxR3nIHkFwIF0uExAnpqcpyLKQ/xuUPwAAAP//AwBQSwECLQAUAAYACAAAACEA&#10;toM4kv4AAADhAQAAEwAAAAAAAAAAAAAAAAAAAAAAW0NvbnRlbnRfVHlwZXNdLnhtbFBLAQItABQA&#10;BgAIAAAAIQA4/SH/1gAAAJQBAAALAAAAAAAAAAAAAAAAAC8BAABfcmVscy8ucmVsc1BLAQItABQA&#10;BgAIAAAAIQAxpw4PGwIAAEIEAAAOAAAAAAAAAAAAAAAAAC4CAABkcnMvZTJvRG9jLnhtbFBLAQIt&#10;ABQABgAIAAAAIQANjF5Z3wAAAAkBAAAPAAAAAAAAAAAAAAAAAHUEAABkcnMvZG93bnJldi54bWxQ&#10;SwUGAAAAAAQABADzAAAAgQUAAAAA&#10;" stroked="f">
                <v:textbox inset="0,0,0,0">
                  <w:txbxContent>
                    <w:p w14:paraId="1FDA9D7F" w14:textId="10A11848" w:rsidR="00F95BDE" w:rsidRPr="00F95BDE" w:rsidRDefault="00F95BDE" w:rsidP="00F95BDE">
                      <w:pPr>
                        <w:pStyle w:val="Caption"/>
                        <w:rPr>
                          <w:b/>
                          <w:i w:val="0"/>
                          <w:noProof/>
                          <w:sz w:val="24"/>
                          <w:szCs w:val="24"/>
                        </w:rPr>
                      </w:pPr>
                      <w:r w:rsidRPr="00F95BDE">
                        <w:rPr>
                          <w:b/>
                          <w:i w:val="0"/>
                        </w:rPr>
                        <w:t xml:space="preserve">Gambar </w:t>
                      </w:r>
                      <w:r w:rsidRPr="00F95BDE">
                        <w:rPr>
                          <w:b/>
                          <w:i w:val="0"/>
                        </w:rPr>
                        <w:fldChar w:fldCharType="begin"/>
                      </w:r>
                      <w:r w:rsidRPr="00F95BDE">
                        <w:rPr>
                          <w:b/>
                          <w:i w:val="0"/>
                        </w:rPr>
                        <w:instrText xml:space="preserve"> SEQ Gambar \* ARABIC </w:instrText>
                      </w:r>
                      <w:r w:rsidRPr="00F95BDE">
                        <w:rPr>
                          <w:b/>
                          <w:i w:val="0"/>
                        </w:rPr>
                        <w:fldChar w:fldCharType="separate"/>
                      </w:r>
                      <w:r w:rsidR="00AF7FD0">
                        <w:rPr>
                          <w:b/>
                          <w:i w:val="0"/>
                          <w:noProof/>
                        </w:rPr>
                        <w:t>2</w:t>
                      </w:r>
                      <w:r w:rsidRPr="00F95BDE">
                        <w:rPr>
                          <w:b/>
                          <w:i w:val="0"/>
                        </w:rPr>
                        <w:fldChar w:fldCharType="end"/>
                      </w:r>
                      <w:r w:rsidRPr="00F95BDE">
                        <w:rPr>
                          <w:b/>
                          <w:i w:val="0"/>
                        </w:rPr>
                        <w:t xml:space="preserve">. </w:t>
                      </w:r>
                      <w:r w:rsidRPr="00F95BDE">
                        <w:rPr>
                          <w:b/>
                        </w:rPr>
                        <w:t>Model of</w:t>
                      </w:r>
                    </w:p>
                  </w:txbxContent>
                </v:textbox>
              </v:shape>
            </w:pict>
          </mc:Fallback>
        </mc:AlternateContent>
      </w:r>
    </w:p>
    <w:p w14:paraId="1A5F2E21" w14:textId="77777777" w:rsidR="00F95BDE" w:rsidRPr="00C43C96" w:rsidRDefault="00F95BDE" w:rsidP="00800F0F">
      <w:pPr>
        <w:pStyle w:val="NormalWeb"/>
        <w:spacing w:before="0" w:beforeAutospacing="0" w:after="0" w:afterAutospacing="0" w:line="360" w:lineRule="auto"/>
        <w:jc w:val="both"/>
        <w:rPr>
          <w:lang w:val="sv-SE"/>
        </w:rPr>
      </w:pPr>
    </w:p>
    <w:p w14:paraId="06797C57" w14:textId="6B098FEA" w:rsidR="0070341F" w:rsidRPr="00C43C96" w:rsidRDefault="006622EC" w:rsidP="007C0684">
      <w:pPr>
        <w:pStyle w:val="NormalWeb"/>
        <w:spacing w:before="0" w:beforeAutospacing="0" w:after="0" w:afterAutospacing="0" w:line="360" w:lineRule="auto"/>
        <w:ind w:firstLine="567"/>
        <w:jc w:val="both"/>
        <w:rPr>
          <w:lang w:val="sv-SE"/>
        </w:rPr>
      </w:pPr>
      <w:r w:rsidRPr="00C43C96">
        <w:rPr>
          <w:lang w:val="sv-SE"/>
        </w:rPr>
        <w:t>Aktivitas ini mendorong keterampilan motorik siswa sekaligus meningkatkan kemampuan visual-spasial. Beberapa siswa menyebutkan bentuk seperti “</w:t>
      </w:r>
      <w:r w:rsidR="00F95BDE" w:rsidRPr="00C43C96">
        <w:rPr>
          <w:lang w:val="sv-SE"/>
        </w:rPr>
        <w:t>pintunya berbentuk persegi panjang</w:t>
      </w:r>
      <w:r w:rsidRPr="00C43C96">
        <w:rPr>
          <w:lang w:val="sv-SE"/>
        </w:rPr>
        <w:t>” atau “</w:t>
      </w:r>
      <w:r w:rsidR="00F95BDE" w:rsidRPr="00C43C96">
        <w:rPr>
          <w:lang w:val="sv-SE"/>
        </w:rPr>
        <w:t xml:space="preserve">terlihat bangun trapesium </w:t>
      </w:r>
      <w:r w:rsidRPr="00C43C96">
        <w:rPr>
          <w:lang w:val="sv-SE"/>
        </w:rPr>
        <w:t>di bagian atap,” yang menunjukkan kemampuan pengamatan dan asosiasi bentuk yang baik.</w:t>
      </w:r>
    </w:p>
    <w:p w14:paraId="59FF03FB" w14:textId="77777777" w:rsidR="00F95BDE" w:rsidRPr="00C43C96" w:rsidRDefault="00F95BDE" w:rsidP="00800F0F">
      <w:pPr>
        <w:pStyle w:val="NormalWeb"/>
        <w:spacing w:before="0" w:beforeAutospacing="0" w:after="0" w:afterAutospacing="0" w:line="360" w:lineRule="auto"/>
        <w:jc w:val="both"/>
        <w:rPr>
          <w:lang w:val="sv-SE"/>
        </w:rPr>
      </w:pPr>
    </w:p>
    <w:p w14:paraId="1ED521E2" w14:textId="77777777" w:rsidR="006622EC" w:rsidRPr="00C43C96" w:rsidRDefault="006622EC" w:rsidP="00800F0F">
      <w:pPr>
        <w:pStyle w:val="Heading4"/>
        <w:spacing w:before="0" w:after="0" w:line="360" w:lineRule="auto"/>
        <w:jc w:val="both"/>
        <w:rPr>
          <w:sz w:val="24"/>
          <w:szCs w:val="24"/>
          <w:lang w:val="sv-SE"/>
        </w:rPr>
      </w:pPr>
      <w:r w:rsidRPr="00C43C96">
        <w:rPr>
          <w:sz w:val="24"/>
          <w:szCs w:val="24"/>
          <w:lang w:val="sv-SE"/>
        </w:rPr>
        <w:t>Aktivitas 3</w:t>
      </w:r>
    </w:p>
    <w:p w14:paraId="71818E20" w14:textId="5A182378" w:rsidR="006622EC" w:rsidRPr="00C43C96" w:rsidRDefault="00F95BDE" w:rsidP="007C0684">
      <w:pPr>
        <w:pStyle w:val="NormalWeb"/>
        <w:spacing w:before="0" w:beforeAutospacing="0" w:after="0" w:afterAutospacing="0" w:line="360" w:lineRule="auto"/>
        <w:ind w:firstLine="567"/>
        <w:jc w:val="both"/>
        <w:rPr>
          <w:lang w:val="sv-SE"/>
        </w:rPr>
      </w:pPr>
      <w:r w:rsidRPr="00C43C96">
        <w:rPr>
          <w:lang w:val="sv-SE"/>
        </w:rPr>
        <w:t>P</w:t>
      </w:r>
      <w:r w:rsidR="006622EC" w:rsidRPr="00C43C96">
        <w:rPr>
          <w:lang w:val="sv-SE"/>
        </w:rPr>
        <w:t xml:space="preserve">ada aktivitas ketiga, siswa diminta menempelkan potongan bangun datar yang telah mereka gunting ke dalam kolom klasifikasi sesuai jenisnya. Kolom ini telah tersedia dalam LKPD dan berisi nama-nama bangun datar seperti persegi, segitiga, dan lingkaran. Proses ini menunjukkan bahwa siswa mulai bisa mengidentifikasi, membedakan, dan mengelompokkan </w:t>
      </w:r>
      <w:r w:rsidR="006622EC" w:rsidRPr="00C43C96">
        <w:rPr>
          <w:lang w:val="sv-SE"/>
        </w:rPr>
        <w:lastRenderedPageBreak/>
        <w:t>bentuk berdasarkan karakteristik visual. Kegiatan ini juga menjadi proses penguatan pemahaman tentang nama dan bentuk bangun datar.</w:t>
      </w:r>
    </w:p>
    <w:p w14:paraId="259FCC4D" w14:textId="313FA790" w:rsidR="00F95BDE" w:rsidRPr="00C43C96" w:rsidRDefault="00516CBF" w:rsidP="00800F0F">
      <w:pPr>
        <w:pStyle w:val="NormalWeb"/>
        <w:spacing w:before="0" w:beforeAutospacing="0" w:after="0" w:afterAutospacing="0" w:line="360" w:lineRule="auto"/>
        <w:jc w:val="both"/>
        <w:rPr>
          <w:lang w:val="sv-SE"/>
        </w:rPr>
      </w:pPr>
      <w:r>
        <w:rPr>
          <w:noProof/>
        </w:rPr>
        <mc:AlternateContent>
          <mc:Choice Requires="wps">
            <w:drawing>
              <wp:anchor distT="0" distB="0" distL="114300" distR="114300" simplePos="0" relativeHeight="251678720" behindDoc="0" locked="0" layoutInCell="1" allowOverlap="1" wp14:anchorId="63C1F593" wp14:editId="48699CA2">
                <wp:simplePos x="0" y="0"/>
                <wp:positionH relativeFrom="column">
                  <wp:posOffset>2986269</wp:posOffset>
                </wp:positionH>
                <wp:positionV relativeFrom="paragraph">
                  <wp:posOffset>4960</wp:posOffset>
                </wp:positionV>
                <wp:extent cx="578734" cy="567159"/>
                <wp:effectExtent l="0" t="0" r="12065" b="23495"/>
                <wp:wrapNone/>
                <wp:docPr id="11" name="Oval 11"/>
                <wp:cNvGraphicFramePr/>
                <a:graphic xmlns:a="http://schemas.openxmlformats.org/drawingml/2006/main">
                  <a:graphicData uri="http://schemas.microsoft.com/office/word/2010/wordprocessingShape">
                    <wps:wsp>
                      <wps:cNvSpPr/>
                      <wps:spPr>
                        <a:xfrm>
                          <a:off x="0" y="0"/>
                          <a:ext cx="578734" cy="567159"/>
                        </a:xfrm>
                        <a:prstGeom prst="ellipse">
                          <a:avLst/>
                        </a:prstGeom>
                        <a:solidFill>
                          <a:schemeClr val="accent2">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9875E" id="Oval 11" o:spid="_x0000_s1026" style="position:absolute;margin-left:235.15pt;margin-top:.4pt;width:45.55pt;height:4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NbpgIAACkGAAAOAAAAZHJzL2Uyb0RvYy54bWysVFFPGzEMfp+0/xDlfVzbtRSqXlEFYprE&#10;KBpMPIdcwkVK4ixJe+1+/Zzc9ehGN00TL3exY3+2v9ieX2yNJhvhgwJb0uHJgBJhOVTKPpf028P1&#10;hzNKQmS2YhqsKOlOBHqxeP9u3riZGEENuhKeIIgNs8aVtI7RzYoi8FoYFk7ACYuXErxhEUX/XFSe&#10;NYhudDEaDE6LBnzlPHARAmqv2ku6yPhSCh5XUgYRiS4p5hbz1+fvU/oWizmbPXvmasW7NNh/ZGGY&#10;shi0h7pikZG1V6+gjOIeAsh4wsEUIKXiIteA1QwHv1VzXzMnci1ITnA9TeHtYPnt5s4TVeHbDSmx&#10;zOAbrTZMExSRm8aFGZrcuzvfSQGPqdCt9Cb9sQSyzXzuej7FNhKOysn0bPpxTAnHq8npdDg5T5jF&#10;i7PzIX4SYEg6lFRorVxIFbMZ29yE2FrvrZI6gFbVtdI6C6lLxKX2BDMuKeNc2DjK7nptvkDV6rFP&#10;Bt1Loxr7oVWf7dWYUO63hJTT+yWItv8W9/RN42JOKXCRHqClPJ/iTouUjrZfhcRnQ5LbevsCDqkY&#10;5pRCzSrRqid/LDkDJmSJ3PbYHcAxmnN7YJadfXIVed5650Eb/W/OvUeODDb2zkZZ8McAdOwjt/Z7&#10;klpqEktPUO2wqT200x4cv1bYXzcsxDvmcbxxEeDKiiv8SA1NSaE7UVKD/3FMn+xx6vCWkgbXRUnD&#10;9zXzghL92eI8ng/H47RfsjCeTEco+MObp8MbuzaXgB2LI4fZ5WOyj3p/lB7MI262ZYqKV8xyjF1S&#10;Hv1euIztGsPdyMVymc1wpzgWb+y94wk8sZqG52H7yLzrhizidN7CfrW8GrTWNnlaWK4jSJWn8IXX&#10;jm/cR3lWut2ZFt6hnK1eNvziJwAAAP//AwBQSwMEFAAGAAgAAAAhAEdJjYPdAAAABwEAAA8AAABk&#10;cnMvZG93bnJldi54bWxMj8FOwzAQRO9I/IO1SNyoHRoChDhVqYSQkHqg7YXbNl7iqPE6xG4b/h5z&#10;guNoRjNvqsXkenGiMXSeNWQzBYK48abjVsNu+3LzACJEZIO9Z9LwTQEW9eVFhaXxZ36n0ya2IpVw&#10;KFGDjXEopQyNJYdh5gfi5H360WFMcmylGfGcyl0vb5UqpMOO04LFgVaWmsPm6DRs10gf/vV5+WVX&#10;xlPxdrDzfKf19dW0fAIRaYp/YfjFT+hQJ6a9P7IJoteQ36t5impIB5J9V2Q5iL2GR5WBrCv5n7/+&#10;AQAA//8DAFBLAQItABQABgAIAAAAIQC2gziS/gAAAOEBAAATAAAAAAAAAAAAAAAAAAAAAABbQ29u&#10;dGVudF9UeXBlc10ueG1sUEsBAi0AFAAGAAgAAAAhADj9If/WAAAAlAEAAAsAAAAAAAAAAAAAAAAA&#10;LwEAAF9yZWxzLy5yZWxzUEsBAi0AFAAGAAgAAAAhACpbI1umAgAAKQYAAA4AAAAAAAAAAAAAAAAA&#10;LgIAAGRycy9lMm9Eb2MueG1sUEsBAi0AFAAGAAgAAAAhAEdJjYPdAAAABwEAAA8AAAAAAAAAAAAA&#10;AAAAAAUAAGRycy9kb3ducmV2LnhtbFBLBQYAAAAABAAEAPMAAAAKBgAAAAA=&#10;" fillcolor="#f2dbdb [661]" strokecolor="#fde9d9 [665]" strokeweight="2pt"/>
            </w:pict>
          </mc:Fallback>
        </mc:AlternateContent>
      </w:r>
    </w:p>
    <w:p w14:paraId="48127426" w14:textId="71DEE3B7" w:rsidR="00F95BDE" w:rsidRPr="00C43C96" w:rsidRDefault="00F95BDE" w:rsidP="00800F0F">
      <w:pPr>
        <w:pStyle w:val="NormalWeb"/>
        <w:spacing w:before="0" w:beforeAutospacing="0" w:after="0" w:afterAutospacing="0" w:line="360" w:lineRule="auto"/>
        <w:jc w:val="both"/>
        <w:rPr>
          <w:lang w:val="sv-SE"/>
        </w:rPr>
      </w:pPr>
      <w:r w:rsidRPr="00800F0F">
        <w:rPr>
          <w:noProof/>
        </w:rPr>
        <w:drawing>
          <wp:anchor distT="0" distB="0" distL="114300" distR="114300" simplePos="0" relativeHeight="251665408" behindDoc="0" locked="0" layoutInCell="1" allowOverlap="1" wp14:anchorId="2D979198" wp14:editId="62514BA5">
            <wp:simplePos x="0" y="0"/>
            <wp:positionH relativeFrom="page">
              <wp:posOffset>2679822</wp:posOffset>
            </wp:positionH>
            <wp:positionV relativeFrom="paragraph">
              <wp:posOffset>69944</wp:posOffset>
            </wp:positionV>
            <wp:extent cx="2518791" cy="1914882"/>
            <wp:effectExtent l="0" t="2858"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22926" cy="19180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2FB6F" w14:textId="0D842424" w:rsidR="00F95BDE" w:rsidRPr="00C43C96" w:rsidRDefault="00F95BDE" w:rsidP="00800F0F">
      <w:pPr>
        <w:pStyle w:val="NormalWeb"/>
        <w:spacing w:before="0" w:beforeAutospacing="0" w:after="0" w:afterAutospacing="0" w:line="360" w:lineRule="auto"/>
        <w:jc w:val="both"/>
        <w:rPr>
          <w:lang w:val="sv-SE"/>
        </w:rPr>
      </w:pPr>
    </w:p>
    <w:p w14:paraId="7473C90C" w14:textId="61636DE7" w:rsidR="00F95BDE" w:rsidRPr="00C43C96" w:rsidRDefault="00F95BDE" w:rsidP="00800F0F">
      <w:pPr>
        <w:pStyle w:val="NormalWeb"/>
        <w:spacing w:before="0" w:beforeAutospacing="0" w:after="0" w:afterAutospacing="0" w:line="360" w:lineRule="auto"/>
        <w:jc w:val="both"/>
        <w:rPr>
          <w:lang w:val="sv-SE"/>
        </w:rPr>
      </w:pPr>
    </w:p>
    <w:p w14:paraId="02353D35" w14:textId="7BFF50DB" w:rsidR="00F95BDE" w:rsidRPr="00C43C96" w:rsidRDefault="00F95BDE" w:rsidP="00800F0F">
      <w:pPr>
        <w:pStyle w:val="NormalWeb"/>
        <w:spacing w:before="0" w:beforeAutospacing="0" w:after="0" w:afterAutospacing="0" w:line="360" w:lineRule="auto"/>
        <w:jc w:val="both"/>
        <w:rPr>
          <w:lang w:val="sv-SE"/>
        </w:rPr>
      </w:pPr>
    </w:p>
    <w:p w14:paraId="0BD11366" w14:textId="67D2EFCA" w:rsidR="00F95BDE" w:rsidRPr="00C43C96" w:rsidRDefault="00F95BDE" w:rsidP="00800F0F">
      <w:pPr>
        <w:pStyle w:val="NormalWeb"/>
        <w:spacing w:before="0" w:beforeAutospacing="0" w:after="0" w:afterAutospacing="0" w:line="360" w:lineRule="auto"/>
        <w:jc w:val="both"/>
        <w:rPr>
          <w:lang w:val="sv-SE"/>
        </w:rPr>
      </w:pPr>
    </w:p>
    <w:p w14:paraId="6DAB8A01" w14:textId="6C62F774" w:rsidR="00F95BDE" w:rsidRPr="00C43C96" w:rsidRDefault="00F95BDE" w:rsidP="00800F0F">
      <w:pPr>
        <w:pStyle w:val="NormalWeb"/>
        <w:spacing w:before="0" w:beforeAutospacing="0" w:after="0" w:afterAutospacing="0" w:line="360" w:lineRule="auto"/>
        <w:jc w:val="both"/>
        <w:rPr>
          <w:lang w:val="sv-SE"/>
        </w:rPr>
      </w:pPr>
    </w:p>
    <w:p w14:paraId="768E28C0" w14:textId="447A565E" w:rsidR="00516CBF" w:rsidRPr="00C43C96" w:rsidRDefault="00516CBF" w:rsidP="00800F0F">
      <w:pPr>
        <w:pStyle w:val="NormalWeb"/>
        <w:spacing w:before="0" w:beforeAutospacing="0" w:after="0" w:afterAutospacing="0" w:line="360" w:lineRule="auto"/>
        <w:jc w:val="both"/>
        <w:rPr>
          <w:lang w:val="sv-SE"/>
        </w:rPr>
      </w:pPr>
    </w:p>
    <w:p w14:paraId="15645F5D" w14:textId="69A3DA5D" w:rsidR="00F95BDE" w:rsidRPr="00C43C96" w:rsidRDefault="00F95BDE" w:rsidP="00800F0F">
      <w:pPr>
        <w:pStyle w:val="NormalWeb"/>
        <w:spacing w:before="0" w:beforeAutospacing="0" w:after="0" w:afterAutospacing="0" w:line="360" w:lineRule="auto"/>
        <w:jc w:val="both"/>
        <w:rPr>
          <w:lang w:val="sv-SE"/>
        </w:rPr>
      </w:pPr>
    </w:p>
    <w:p w14:paraId="1061238D" w14:textId="3D764EFD" w:rsidR="00D532C2" w:rsidRPr="00C43C96" w:rsidRDefault="00F95BDE" w:rsidP="00800F0F">
      <w:pPr>
        <w:pStyle w:val="NormalWeb"/>
        <w:spacing w:before="0" w:beforeAutospacing="0" w:after="0" w:afterAutospacing="0" w:line="360" w:lineRule="auto"/>
        <w:jc w:val="both"/>
        <w:rPr>
          <w:lang w:val="sv-SE"/>
        </w:rPr>
      </w:pPr>
      <w:r>
        <w:rPr>
          <w:noProof/>
        </w:rPr>
        <mc:AlternateContent>
          <mc:Choice Requires="wps">
            <w:drawing>
              <wp:anchor distT="0" distB="0" distL="114300" distR="114300" simplePos="0" relativeHeight="251673600" behindDoc="0" locked="0" layoutInCell="1" allowOverlap="1" wp14:anchorId="1AD8D08F" wp14:editId="2EAD3163">
                <wp:simplePos x="0" y="0"/>
                <wp:positionH relativeFrom="column">
                  <wp:posOffset>2054063</wp:posOffset>
                </wp:positionH>
                <wp:positionV relativeFrom="paragraph">
                  <wp:posOffset>259080</wp:posOffset>
                </wp:positionV>
                <wp:extent cx="1718945"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8945" cy="635"/>
                        </a:xfrm>
                        <a:prstGeom prst="rect">
                          <a:avLst/>
                        </a:prstGeom>
                        <a:solidFill>
                          <a:prstClr val="white"/>
                        </a:solidFill>
                        <a:ln>
                          <a:noFill/>
                        </a:ln>
                      </wps:spPr>
                      <wps:txbx>
                        <w:txbxContent>
                          <w:p w14:paraId="37E9063F" w14:textId="46E93F82" w:rsidR="00F95BDE" w:rsidRPr="00F95BDE" w:rsidRDefault="00F95BDE" w:rsidP="00F95BDE">
                            <w:pPr>
                              <w:pStyle w:val="Caption"/>
                              <w:rPr>
                                <w:b/>
                                <w:i w:val="0"/>
                                <w:noProof/>
                                <w:sz w:val="24"/>
                                <w:szCs w:val="24"/>
                              </w:rPr>
                            </w:pPr>
                            <w:r w:rsidRPr="00F95BDE">
                              <w:rPr>
                                <w:b/>
                                <w:i w:val="0"/>
                              </w:rPr>
                              <w:t xml:space="preserve">Gambar </w:t>
                            </w:r>
                            <w:r w:rsidRPr="00F95BDE">
                              <w:rPr>
                                <w:b/>
                                <w:i w:val="0"/>
                              </w:rPr>
                              <w:fldChar w:fldCharType="begin"/>
                            </w:r>
                            <w:r w:rsidRPr="00F95BDE">
                              <w:rPr>
                                <w:b/>
                                <w:i w:val="0"/>
                              </w:rPr>
                              <w:instrText xml:space="preserve"> SEQ Gambar \* ARABIC </w:instrText>
                            </w:r>
                            <w:r w:rsidRPr="00F95BDE">
                              <w:rPr>
                                <w:b/>
                                <w:i w:val="0"/>
                              </w:rPr>
                              <w:fldChar w:fldCharType="separate"/>
                            </w:r>
                            <w:r w:rsidR="00AF7FD0">
                              <w:rPr>
                                <w:b/>
                                <w:i w:val="0"/>
                                <w:noProof/>
                              </w:rPr>
                              <w:t>3</w:t>
                            </w:r>
                            <w:r w:rsidRPr="00F95BDE">
                              <w:rPr>
                                <w:b/>
                                <w:i w:val="0"/>
                              </w:rPr>
                              <w:fldChar w:fldCharType="end"/>
                            </w:r>
                            <w:r w:rsidRPr="00F95BDE">
                              <w:rPr>
                                <w:b/>
                                <w:i w:val="0"/>
                              </w:rPr>
                              <w:t xml:space="preserve">. </w:t>
                            </w:r>
                            <w:r w:rsidRPr="00F95BDE">
                              <w:rPr>
                                <w:b/>
                              </w:rPr>
                              <w:t>Model for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D8D08F" id="Text Box 9" o:spid="_x0000_s1028" type="#_x0000_t202" style="position:absolute;left:0;text-align:left;margin-left:161.75pt;margin-top:20.4pt;width:135.3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pxGwIAAD8EAAAOAAAAZHJzL2Uyb0RvYy54bWysU1Fv0zAQfkfiP1h+p2kLGyNqOpVORUjT&#10;NqlDe3Ydp7Hk+MzZbVJ+PWcnaWHwhHhxLr7zd77v+7y47RrDjgq9Blvw2WTKmbISSm33Bf/2vHl3&#10;w5kPwpbCgFUFPynPb5dv3yxal6s51GBKhYxArM9bV/A6BJdnmZe1aoSfgFOWkhVgIwL94j4rUbSE&#10;3phsPp1eZy1g6RCk8p527/okXyb8qlIyPFaVV4GZgtPdQloxrbu4ZsuFyPcoXK3lcA3xD7dohLbU&#10;9Ax1J4JgB9R/QDVaIniowkRCk0FVaanSDDTNbPpqmm0tnEqzEDnenWny/w9WPhy37glZ6D5DRwJG&#10;Qlrnc0+bcZ6uwiZ+6aaM8kTh6Uyb6gKT8dDH2c2nD1ecScpdv7+KGNnlqEMfvihoWAwKjqRJokoc&#10;733oS8eS2MmD0eVGGxN/YmJtkB0F6dfWOqgB/LcqY2OthXiqB4w72WWOGIVu1zFdFnw+zriD8kSj&#10;I/Su8E5uNPW7Fz48CSQb0LRk7fBIS2WgLTgMEWc14I+/7cd6UoeynLVkq4L77weBijPz1ZJu0YNj&#10;gGOwGwN7aNZAk87o0TiZQjqAwYxhhdC8kONXsQulhJXUq+BhDNehNze9GKlWq1RETnMi3NutkxF6&#10;5PW5exHoBlUCifkAo+FE/kqcvjbJ41aHQEwn5SKvPYsD3eTSpP3wouIz+PU/VV3e/fInAAAA//8D&#10;AFBLAwQUAAYACAAAACEA/3K2C+AAAAAJAQAADwAAAGRycy9kb3ducmV2LnhtbEyPsU7DMBCGdyTe&#10;wTokFtQ6JGlFQ5yqqmCApSJ06ebG1zgQnyPbacPb404w3t2n/76/XE+mZ2d0vrMk4HGeAENqrOqo&#10;FbD/fJ09AfNBkpK9JRTwgx7W1e1NKQtlL/SB5zq0LIaQL6QAHcJQcO4bjUb6uR2Q4u1knZEhjq7l&#10;yslLDDc9T5NkyY3sKH7QcsCtxua7Ho2AXX7Y6Yfx9PK+yTP3th+3y6+2FuL+bto8Aws4hT8YrvpR&#10;HarodLQjKc96AVmaLSIqIE9ihQgsVnkK7HhdrIBXJf/foPoFAAD//wMAUEsBAi0AFAAGAAgAAAAh&#10;ALaDOJL+AAAA4QEAABMAAAAAAAAAAAAAAAAAAAAAAFtDb250ZW50X1R5cGVzXS54bWxQSwECLQAU&#10;AAYACAAAACEAOP0h/9YAAACUAQAACwAAAAAAAAAAAAAAAAAvAQAAX3JlbHMvLnJlbHNQSwECLQAU&#10;AAYACAAAACEA7n2qcRsCAAA/BAAADgAAAAAAAAAAAAAAAAAuAgAAZHJzL2Uyb0RvYy54bWxQSwEC&#10;LQAUAAYACAAAACEA/3K2C+AAAAAJAQAADwAAAAAAAAAAAAAAAAB1BAAAZHJzL2Rvd25yZXYueG1s&#10;UEsFBgAAAAAEAAQA8wAAAIIFAAAAAA==&#10;" stroked="f">
                <v:textbox style="mso-fit-shape-to-text:t" inset="0,0,0,0">
                  <w:txbxContent>
                    <w:p w14:paraId="37E9063F" w14:textId="46E93F82" w:rsidR="00F95BDE" w:rsidRPr="00F95BDE" w:rsidRDefault="00F95BDE" w:rsidP="00F95BDE">
                      <w:pPr>
                        <w:pStyle w:val="Caption"/>
                        <w:rPr>
                          <w:b/>
                          <w:i w:val="0"/>
                          <w:noProof/>
                          <w:sz w:val="24"/>
                          <w:szCs w:val="24"/>
                        </w:rPr>
                      </w:pPr>
                      <w:r w:rsidRPr="00F95BDE">
                        <w:rPr>
                          <w:b/>
                          <w:i w:val="0"/>
                        </w:rPr>
                        <w:t xml:space="preserve">Gambar </w:t>
                      </w:r>
                      <w:r w:rsidRPr="00F95BDE">
                        <w:rPr>
                          <w:b/>
                          <w:i w:val="0"/>
                        </w:rPr>
                        <w:fldChar w:fldCharType="begin"/>
                      </w:r>
                      <w:r w:rsidRPr="00F95BDE">
                        <w:rPr>
                          <w:b/>
                          <w:i w:val="0"/>
                        </w:rPr>
                        <w:instrText xml:space="preserve"> SEQ Gambar \* ARABIC </w:instrText>
                      </w:r>
                      <w:r w:rsidRPr="00F95BDE">
                        <w:rPr>
                          <w:b/>
                          <w:i w:val="0"/>
                        </w:rPr>
                        <w:fldChar w:fldCharType="separate"/>
                      </w:r>
                      <w:r w:rsidR="00AF7FD0">
                        <w:rPr>
                          <w:b/>
                          <w:i w:val="0"/>
                          <w:noProof/>
                        </w:rPr>
                        <w:t>3</w:t>
                      </w:r>
                      <w:r w:rsidRPr="00F95BDE">
                        <w:rPr>
                          <w:b/>
                          <w:i w:val="0"/>
                        </w:rPr>
                        <w:fldChar w:fldCharType="end"/>
                      </w:r>
                      <w:r w:rsidRPr="00F95BDE">
                        <w:rPr>
                          <w:b/>
                          <w:i w:val="0"/>
                        </w:rPr>
                        <w:t xml:space="preserve">. </w:t>
                      </w:r>
                      <w:r w:rsidRPr="00F95BDE">
                        <w:rPr>
                          <w:b/>
                        </w:rPr>
                        <w:t>Model for</w:t>
                      </w:r>
                    </w:p>
                  </w:txbxContent>
                </v:textbox>
              </v:shape>
            </w:pict>
          </mc:Fallback>
        </mc:AlternateContent>
      </w:r>
    </w:p>
    <w:p w14:paraId="1BF194B7" w14:textId="556F72EF" w:rsidR="00D77EA2" w:rsidRPr="00C43C96" w:rsidRDefault="00D77EA2" w:rsidP="00D77EA2">
      <w:pPr>
        <w:pStyle w:val="Heading4"/>
        <w:spacing w:before="0" w:after="0"/>
        <w:jc w:val="both"/>
        <w:rPr>
          <w:sz w:val="24"/>
          <w:szCs w:val="24"/>
          <w:lang w:val="sv-SE"/>
        </w:rPr>
      </w:pPr>
    </w:p>
    <w:p w14:paraId="27FED542" w14:textId="7CDC79F5" w:rsidR="00D77EA2" w:rsidRPr="00C43C96" w:rsidRDefault="00D77EA2" w:rsidP="00D77EA2">
      <w:pPr>
        <w:rPr>
          <w:lang w:val="sv-SE"/>
        </w:rPr>
      </w:pPr>
    </w:p>
    <w:p w14:paraId="12365637" w14:textId="61D0A25C" w:rsidR="006622EC" w:rsidRPr="00C43C96" w:rsidRDefault="006622EC" w:rsidP="00D77EA2">
      <w:pPr>
        <w:pStyle w:val="Heading4"/>
        <w:spacing w:before="0" w:after="0"/>
        <w:jc w:val="both"/>
        <w:rPr>
          <w:sz w:val="24"/>
          <w:szCs w:val="24"/>
          <w:lang w:val="sv-SE"/>
        </w:rPr>
      </w:pPr>
      <w:r w:rsidRPr="00C43C96">
        <w:rPr>
          <w:sz w:val="24"/>
          <w:szCs w:val="24"/>
          <w:lang w:val="sv-SE"/>
        </w:rPr>
        <w:t>Aktivitas 4</w:t>
      </w:r>
    </w:p>
    <w:p w14:paraId="52DFF715" w14:textId="4B29E365" w:rsidR="00F95BDE" w:rsidRPr="00C43C96" w:rsidRDefault="007C0684" w:rsidP="00800F0F">
      <w:pPr>
        <w:pStyle w:val="NormalWeb"/>
        <w:spacing w:before="0" w:beforeAutospacing="0" w:after="0" w:afterAutospacing="0" w:line="360" w:lineRule="auto"/>
        <w:jc w:val="both"/>
        <w:rPr>
          <w:lang w:val="sv-SE"/>
        </w:rPr>
      </w:pPr>
      <w:r w:rsidRPr="00800F0F">
        <w:rPr>
          <w:noProof/>
        </w:rPr>
        <w:drawing>
          <wp:anchor distT="0" distB="0" distL="114300" distR="114300" simplePos="0" relativeHeight="251667456" behindDoc="0" locked="0" layoutInCell="1" allowOverlap="1" wp14:anchorId="2CD713B7" wp14:editId="25505D5B">
            <wp:simplePos x="0" y="0"/>
            <wp:positionH relativeFrom="page">
              <wp:posOffset>2704899</wp:posOffset>
            </wp:positionH>
            <wp:positionV relativeFrom="paragraph">
              <wp:posOffset>221014</wp:posOffset>
            </wp:positionV>
            <wp:extent cx="2419717" cy="1915098"/>
            <wp:effectExtent l="4762" t="0" r="4763" b="4762"/>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15000" contrast="3000"/>
                              </a14:imgEffect>
                            </a14:imgLayer>
                          </a14:imgProps>
                        </a:ext>
                        <a:ext uri="{28A0092B-C50C-407E-A947-70E740481C1C}">
                          <a14:useLocalDpi xmlns:a14="http://schemas.microsoft.com/office/drawing/2010/main" val="0"/>
                        </a:ext>
                      </a:extLst>
                    </a:blip>
                    <a:srcRect l="4688" t="5879" r="4104"/>
                    <a:stretch/>
                  </pic:blipFill>
                  <pic:spPr bwMode="auto">
                    <a:xfrm rot="5400000">
                      <a:off x="0" y="0"/>
                      <a:ext cx="2444227" cy="19344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34DAE" w14:textId="1947CE60" w:rsidR="00F95BDE" w:rsidRPr="00C43C96" w:rsidRDefault="00F95BDE" w:rsidP="00800F0F">
      <w:pPr>
        <w:pStyle w:val="NormalWeb"/>
        <w:spacing w:before="0" w:beforeAutospacing="0" w:after="0" w:afterAutospacing="0" w:line="360" w:lineRule="auto"/>
        <w:jc w:val="both"/>
        <w:rPr>
          <w:lang w:val="sv-SE"/>
        </w:rPr>
      </w:pPr>
    </w:p>
    <w:p w14:paraId="72C4FB42" w14:textId="77777777" w:rsidR="00F95BDE" w:rsidRPr="00C43C96" w:rsidRDefault="00F95BDE" w:rsidP="00800F0F">
      <w:pPr>
        <w:pStyle w:val="NormalWeb"/>
        <w:spacing w:before="0" w:beforeAutospacing="0" w:after="0" w:afterAutospacing="0" w:line="360" w:lineRule="auto"/>
        <w:jc w:val="both"/>
        <w:rPr>
          <w:lang w:val="sv-SE"/>
        </w:rPr>
      </w:pPr>
    </w:p>
    <w:p w14:paraId="65A92AC1" w14:textId="402ED6F2" w:rsidR="00D532C2" w:rsidRPr="00C43C96" w:rsidRDefault="00D532C2" w:rsidP="00800F0F">
      <w:pPr>
        <w:spacing w:line="360" w:lineRule="auto"/>
        <w:jc w:val="both"/>
        <w:rPr>
          <w:sz w:val="24"/>
          <w:szCs w:val="24"/>
          <w:lang w:val="sv-SE" w:eastAsia="en-ID"/>
        </w:rPr>
      </w:pPr>
    </w:p>
    <w:p w14:paraId="3C77DEE3" w14:textId="77777777" w:rsidR="00D532C2" w:rsidRPr="00C43C96" w:rsidRDefault="00D532C2" w:rsidP="00800F0F">
      <w:pPr>
        <w:spacing w:line="360" w:lineRule="auto"/>
        <w:jc w:val="both"/>
        <w:rPr>
          <w:sz w:val="24"/>
          <w:szCs w:val="24"/>
          <w:lang w:val="sv-SE" w:eastAsia="en-ID"/>
        </w:rPr>
      </w:pPr>
    </w:p>
    <w:p w14:paraId="07C67C2A" w14:textId="0A7E444A" w:rsidR="00D532C2" w:rsidRPr="00C43C96" w:rsidRDefault="00D532C2" w:rsidP="00800F0F">
      <w:pPr>
        <w:spacing w:line="360" w:lineRule="auto"/>
        <w:jc w:val="both"/>
        <w:rPr>
          <w:sz w:val="24"/>
          <w:szCs w:val="24"/>
          <w:lang w:val="sv-SE" w:eastAsia="en-ID"/>
        </w:rPr>
      </w:pPr>
    </w:p>
    <w:p w14:paraId="290E804F" w14:textId="77777777" w:rsidR="00D532C2" w:rsidRPr="00C43C96" w:rsidRDefault="00D532C2" w:rsidP="00800F0F">
      <w:pPr>
        <w:spacing w:line="360" w:lineRule="auto"/>
        <w:jc w:val="both"/>
        <w:rPr>
          <w:sz w:val="24"/>
          <w:szCs w:val="24"/>
          <w:lang w:val="sv-SE" w:eastAsia="en-ID"/>
        </w:rPr>
      </w:pPr>
    </w:p>
    <w:p w14:paraId="31800875" w14:textId="4DD2919F" w:rsidR="00F95BDE" w:rsidRPr="00C43C96" w:rsidRDefault="00F95BDE" w:rsidP="00800F0F">
      <w:pPr>
        <w:spacing w:line="360" w:lineRule="auto"/>
        <w:jc w:val="both"/>
        <w:rPr>
          <w:sz w:val="24"/>
          <w:szCs w:val="24"/>
          <w:lang w:val="sv-SE" w:eastAsia="en-ID"/>
        </w:rPr>
      </w:pPr>
    </w:p>
    <w:p w14:paraId="22295941" w14:textId="77777777" w:rsidR="00D77EA2" w:rsidRPr="00C43C96" w:rsidRDefault="00D77EA2" w:rsidP="00800F0F">
      <w:pPr>
        <w:spacing w:line="360" w:lineRule="auto"/>
        <w:jc w:val="both"/>
        <w:rPr>
          <w:sz w:val="24"/>
          <w:szCs w:val="24"/>
          <w:lang w:val="sv-SE" w:eastAsia="en-ID"/>
        </w:rPr>
      </w:pPr>
    </w:p>
    <w:p w14:paraId="51F2F8B6" w14:textId="2105757B" w:rsidR="00D532C2" w:rsidRPr="00C43C96" w:rsidRDefault="007C0684" w:rsidP="00800F0F">
      <w:pPr>
        <w:spacing w:line="360" w:lineRule="auto"/>
        <w:jc w:val="both"/>
        <w:rPr>
          <w:sz w:val="24"/>
          <w:szCs w:val="24"/>
          <w:lang w:val="sv-SE" w:eastAsia="en-ID"/>
        </w:rPr>
      </w:pPr>
      <w:r>
        <w:rPr>
          <w:noProof/>
        </w:rPr>
        <mc:AlternateContent>
          <mc:Choice Requires="wps">
            <w:drawing>
              <wp:anchor distT="0" distB="0" distL="114300" distR="114300" simplePos="0" relativeHeight="251675648" behindDoc="0" locked="0" layoutInCell="1" allowOverlap="1" wp14:anchorId="723861BF" wp14:editId="2D573365">
                <wp:simplePos x="0" y="0"/>
                <wp:positionH relativeFrom="column">
                  <wp:posOffset>2042809</wp:posOffset>
                </wp:positionH>
                <wp:positionV relativeFrom="paragraph">
                  <wp:posOffset>64973</wp:posOffset>
                </wp:positionV>
                <wp:extent cx="1846580" cy="136187"/>
                <wp:effectExtent l="0" t="0" r="1270" b="0"/>
                <wp:wrapNone/>
                <wp:docPr id="10" name="Text Box 10"/>
                <wp:cNvGraphicFramePr/>
                <a:graphic xmlns:a="http://schemas.openxmlformats.org/drawingml/2006/main">
                  <a:graphicData uri="http://schemas.microsoft.com/office/word/2010/wordprocessingShape">
                    <wps:wsp>
                      <wps:cNvSpPr txBox="1"/>
                      <wps:spPr>
                        <a:xfrm>
                          <a:off x="0" y="0"/>
                          <a:ext cx="1846580" cy="136187"/>
                        </a:xfrm>
                        <a:prstGeom prst="rect">
                          <a:avLst/>
                        </a:prstGeom>
                        <a:solidFill>
                          <a:prstClr val="white"/>
                        </a:solidFill>
                        <a:ln>
                          <a:noFill/>
                        </a:ln>
                      </wps:spPr>
                      <wps:txbx>
                        <w:txbxContent>
                          <w:p w14:paraId="1DE61C4F" w14:textId="4738B65D" w:rsidR="00F95BDE" w:rsidRPr="00F95BDE" w:rsidRDefault="00F95BDE" w:rsidP="00F95BDE">
                            <w:pPr>
                              <w:pStyle w:val="Caption"/>
                              <w:rPr>
                                <w:b/>
                                <w:i w:val="0"/>
                                <w:noProof/>
                                <w:sz w:val="24"/>
                                <w:szCs w:val="24"/>
                              </w:rPr>
                            </w:pPr>
                            <w:r w:rsidRPr="00F95BDE">
                              <w:rPr>
                                <w:b/>
                                <w:i w:val="0"/>
                              </w:rPr>
                              <w:t xml:space="preserve">Gambar </w:t>
                            </w:r>
                            <w:r w:rsidRPr="00F95BDE">
                              <w:rPr>
                                <w:b/>
                                <w:i w:val="0"/>
                              </w:rPr>
                              <w:fldChar w:fldCharType="begin"/>
                            </w:r>
                            <w:r w:rsidRPr="00F95BDE">
                              <w:rPr>
                                <w:b/>
                                <w:i w:val="0"/>
                              </w:rPr>
                              <w:instrText xml:space="preserve"> SEQ Gambar \* ARABIC </w:instrText>
                            </w:r>
                            <w:r w:rsidRPr="00F95BDE">
                              <w:rPr>
                                <w:b/>
                                <w:i w:val="0"/>
                              </w:rPr>
                              <w:fldChar w:fldCharType="separate"/>
                            </w:r>
                            <w:r w:rsidR="00AF7FD0">
                              <w:rPr>
                                <w:b/>
                                <w:i w:val="0"/>
                                <w:noProof/>
                              </w:rPr>
                              <w:t>4</w:t>
                            </w:r>
                            <w:r w:rsidRPr="00F95BDE">
                              <w:rPr>
                                <w:b/>
                                <w:i w:val="0"/>
                              </w:rPr>
                              <w:fldChar w:fldCharType="end"/>
                            </w:r>
                            <w:r w:rsidRPr="00F95BDE">
                              <w:rPr>
                                <w:b/>
                                <w:i w:val="0"/>
                              </w:rPr>
                              <w:t>. Matem</w:t>
                            </w:r>
                            <w:r w:rsidR="00D77EA2">
                              <w:rPr>
                                <w:b/>
                                <w:i w:val="0"/>
                              </w:rPr>
                              <w:t>a</w:t>
                            </w:r>
                            <w:r w:rsidRPr="00F95BDE">
                              <w:rPr>
                                <w:b/>
                                <w:i w:val="0"/>
                              </w:rPr>
                              <w:t>tika formal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861BF" id="Text Box 10" o:spid="_x0000_s1029" type="#_x0000_t202" style="position:absolute;left:0;text-align:left;margin-left:160.85pt;margin-top:5.1pt;width:145.4pt;height:10.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bTVHAIAAEIEAAAOAAAAZHJzL2Uyb0RvYy54bWysU8GO2jAQvVfqP1i+l8BuS1FEWFFWVJXQ&#10;7kpstWfj2MSS43HHhoR+fccJge22p6oXZ+IZv/G89zy/a2vLjgqDAVfwyWjMmXISSuP2Bf/+vP4w&#10;4yxE4UphwamCn1Tgd4v37+aNz9UNVGBLhYxAXMgbX/AqRp9nWZCVqkUYgVeOkhqwFpF+cZ+VKBpC&#10;r212Mx5Pswaw9AhShUC7932SLzp8rZWMj1oHFZktON0tdit26y6t2WIu8j0KXxl5vob4h1vUwjhq&#10;eoG6F1GwA5o/oGojEQLoOJJQZ6C1kaqbgaaZjN9Ms62EV90sRE7wF5rC/4OVD8etf0IW2y/QkoCJ&#10;kMaHPNBmmqfVWKcv3ZRRnig8XWhTbWQyHZp9nH6aUUpSbnI7ncw+J5jsetpjiF8V1CwFBUeSpWNL&#10;HDch9qVDSWoWwJpybaxNPymxssiOgiRsKhPVGfy3KutSrYN0qgdMO9l1lBTFdtcyUxb8dhhzB+WJ&#10;pkfojRG8XBvqtxEhPgkkJ9BU5O74SIu20BQczhFnFeDPv+2nehKIspw15KyChx8HgYoz+82RdMmG&#10;Q4BDsBsCd6hXQJNO6N142YV0AKMdQo1Qv5Dpl6kLpYST1KvgcQhXsfc3PRqplsuuiMzmRdy4rZcJ&#10;euD1uX0R6M+qRNLzAQbPifyNOH1tz/LyEEGbTrnEa8/imW4yaqf9+VGll/D6v6u6Pv3FLwAAAP//&#10;AwBQSwMEFAAGAAgAAAAhAODPJMPeAAAACQEAAA8AAABkcnMvZG93bnJldi54bWxMj8FOwzAQRO9I&#10;/IO1SFxQ68SIUIU4FbRwg0NL1bMbL0lEvI5ip0n/nuUEx9Ubzbwt1rPrxBmH0HrSkC4TEEiVty3V&#10;Gg6fb4sViBANWdN5Qg0XDLAur68Kk1s/0Q7P+1gLLqGQGw1NjH0uZagadCYsfY/E7MsPzkQ+h1ra&#10;wUxc7jqpkiSTzrTEC43pcdNg9b0fnYZsO4zTjjZ328Pru/noa3V8uRy1vr2Zn59ARJzjXxh+9Vkd&#10;SnY6+ZFsEJ2Ge5U+cpRBokBwIEvVA4gTkzQDWRby/wflDwAAAP//AwBQSwECLQAUAAYACAAAACEA&#10;toM4kv4AAADhAQAAEwAAAAAAAAAAAAAAAAAAAAAAW0NvbnRlbnRfVHlwZXNdLnhtbFBLAQItABQA&#10;BgAIAAAAIQA4/SH/1gAAAJQBAAALAAAAAAAAAAAAAAAAAC8BAABfcmVscy8ucmVsc1BLAQItABQA&#10;BgAIAAAAIQA04bTVHAIAAEIEAAAOAAAAAAAAAAAAAAAAAC4CAABkcnMvZTJvRG9jLnhtbFBLAQIt&#10;ABQABgAIAAAAIQDgzyTD3gAAAAkBAAAPAAAAAAAAAAAAAAAAAHYEAABkcnMvZG93bnJldi54bWxQ&#10;SwUGAAAAAAQABADzAAAAgQUAAAAA&#10;" stroked="f">
                <v:textbox inset="0,0,0,0">
                  <w:txbxContent>
                    <w:p w14:paraId="1DE61C4F" w14:textId="4738B65D" w:rsidR="00F95BDE" w:rsidRPr="00F95BDE" w:rsidRDefault="00F95BDE" w:rsidP="00F95BDE">
                      <w:pPr>
                        <w:pStyle w:val="Caption"/>
                        <w:rPr>
                          <w:b/>
                          <w:i w:val="0"/>
                          <w:noProof/>
                          <w:sz w:val="24"/>
                          <w:szCs w:val="24"/>
                        </w:rPr>
                      </w:pPr>
                      <w:r w:rsidRPr="00F95BDE">
                        <w:rPr>
                          <w:b/>
                          <w:i w:val="0"/>
                        </w:rPr>
                        <w:t xml:space="preserve">Gambar </w:t>
                      </w:r>
                      <w:r w:rsidRPr="00F95BDE">
                        <w:rPr>
                          <w:b/>
                          <w:i w:val="0"/>
                        </w:rPr>
                        <w:fldChar w:fldCharType="begin"/>
                      </w:r>
                      <w:r w:rsidRPr="00F95BDE">
                        <w:rPr>
                          <w:b/>
                          <w:i w:val="0"/>
                        </w:rPr>
                        <w:instrText xml:space="preserve"> SEQ Gambar \* ARABIC </w:instrText>
                      </w:r>
                      <w:r w:rsidRPr="00F95BDE">
                        <w:rPr>
                          <w:b/>
                          <w:i w:val="0"/>
                        </w:rPr>
                        <w:fldChar w:fldCharType="separate"/>
                      </w:r>
                      <w:r w:rsidR="00AF7FD0">
                        <w:rPr>
                          <w:b/>
                          <w:i w:val="0"/>
                          <w:noProof/>
                        </w:rPr>
                        <w:t>4</w:t>
                      </w:r>
                      <w:r w:rsidRPr="00F95BDE">
                        <w:rPr>
                          <w:b/>
                          <w:i w:val="0"/>
                        </w:rPr>
                        <w:fldChar w:fldCharType="end"/>
                      </w:r>
                      <w:r w:rsidRPr="00F95BDE">
                        <w:rPr>
                          <w:b/>
                          <w:i w:val="0"/>
                        </w:rPr>
                        <w:t>. Matem</w:t>
                      </w:r>
                      <w:r w:rsidR="00D77EA2">
                        <w:rPr>
                          <w:b/>
                          <w:i w:val="0"/>
                        </w:rPr>
                        <w:t>a</w:t>
                      </w:r>
                      <w:r w:rsidRPr="00F95BDE">
                        <w:rPr>
                          <w:b/>
                          <w:i w:val="0"/>
                        </w:rPr>
                        <w:t>tika formal</w:t>
                      </w:r>
                    </w:p>
                  </w:txbxContent>
                </v:textbox>
              </v:shape>
            </w:pict>
          </mc:Fallback>
        </mc:AlternateContent>
      </w:r>
    </w:p>
    <w:p w14:paraId="1D4D96D4" w14:textId="77777777" w:rsidR="007C0684" w:rsidRPr="00C43C96" w:rsidRDefault="007C0684" w:rsidP="007C0684">
      <w:pPr>
        <w:pStyle w:val="NormalWeb"/>
        <w:spacing w:before="0" w:beforeAutospacing="0" w:after="0" w:afterAutospacing="0" w:line="360" w:lineRule="auto"/>
        <w:ind w:firstLine="567"/>
        <w:jc w:val="both"/>
        <w:rPr>
          <w:lang w:val="sv-SE"/>
        </w:rPr>
      </w:pPr>
      <w:r w:rsidRPr="00C43C96">
        <w:rPr>
          <w:lang w:val="sv-SE"/>
        </w:rPr>
        <w:t>Aktivitas terakhir mengarahkan siswa untuk menghitung jumlah masing-masing jenis bangun datar yang telah ditempel. Mereka diminta menuliskan jumlahnya dalam bentuk angka pada kolom yang sesuai. Hasil kegiatan ini menunjukkan bahwa 100% siswa dapat menyelesaikan tugas dengan benar. Siswa tidak hanya mampu menyebutkan nama bangun datar, tetapi juga dapat mengenalinya secara kontekstual dan menghitungnya dengan tepat.</w:t>
      </w:r>
    </w:p>
    <w:p w14:paraId="1B3F0E3E" w14:textId="498C887A" w:rsidR="006622EC" w:rsidRPr="00C43C96" w:rsidRDefault="00D64FB6" w:rsidP="007C0684">
      <w:pPr>
        <w:pStyle w:val="NormalWeb"/>
        <w:spacing w:before="0" w:beforeAutospacing="0" w:after="0" w:afterAutospacing="0" w:line="360" w:lineRule="auto"/>
        <w:ind w:firstLine="567"/>
        <w:jc w:val="both"/>
        <w:rPr>
          <w:lang w:val="sv-SE"/>
        </w:rPr>
      </w:pPr>
      <w:r w:rsidRPr="00C43C96">
        <w:rPr>
          <w:lang w:val="sv-SE"/>
        </w:rPr>
        <w:t xml:space="preserve">Tahap ketiga, </w:t>
      </w:r>
      <w:r w:rsidRPr="00C43C96">
        <w:rPr>
          <w:i/>
          <w:lang w:val="sv-SE"/>
        </w:rPr>
        <w:t>Retrospective Analysis</w:t>
      </w:r>
      <w:r w:rsidRPr="00C43C96">
        <w:rPr>
          <w:lang w:val="sv-SE"/>
        </w:rPr>
        <w:t>. Analisis difokuskan pada pencocokan antara lintasan belajar yang telah dirancang dalam HLT dengan lintasan aktual yang terjadi selama pembelajaran.</w:t>
      </w:r>
      <w:r w:rsidRPr="00C43C96">
        <w:rPr>
          <w:lang w:val="sv-SE" w:eastAsia="en-ID"/>
        </w:rPr>
        <w:t xml:space="preserve"> </w:t>
      </w:r>
      <w:r w:rsidR="006622EC" w:rsidRPr="00C43C96">
        <w:rPr>
          <w:lang w:val="sv-SE" w:eastAsia="en-ID"/>
        </w:rPr>
        <w:t xml:space="preserve">Berdasarkan hasil pembelajaran yang telah dilaksanakan, dapat disimpulkan bahwa seluruh aktivitas yang dilakukan sesuai dengan lintasan belajar yang telah dirancang </w:t>
      </w:r>
      <w:r w:rsidR="006622EC" w:rsidRPr="00C43C96">
        <w:rPr>
          <w:lang w:val="sv-SE" w:eastAsia="en-ID"/>
        </w:rPr>
        <w:lastRenderedPageBreak/>
        <w:t xml:space="preserve">dalam </w:t>
      </w:r>
      <w:r w:rsidR="006622EC" w:rsidRPr="00C43C96">
        <w:rPr>
          <w:i/>
          <w:iCs/>
          <w:lang w:val="sv-SE" w:eastAsia="en-ID"/>
        </w:rPr>
        <w:t>Hypothetical Learning Trajectory</w:t>
      </w:r>
      <w:r w:rsidR="006622EC" w:rsidRPr="00C43C96">
        <w:rPr>
          <w:lang w:val="sv-SE" w:eastAsia="en-ID"/>
        </w:rPr>
        <w:t xml:space="preserve"> (HLT). Setiap tahapan dalam HLT dimulai dari penggunaan konteks nyata</w:t>
      </w:r>
      <w:r w:rsidR="007C0684" w:rsidRPr="00C43C96">
        <w:rPr>
          <w:lang w:val="sv-SE" w:eastAsia="en-ID"/>
        </w:rPr>
        <w:t xml:space="preserve">, </w:t>
      </w:r>
      <w:r w:rsidR="006622EC" w:rsidRPr="00C43C96">
        <w:rPr>
          <w:lang w:val="sv-SE" w:eastAsia="en-ID"/>
        </w:rPr>
        <w:t>kemudian dilanjutkan dengan kegiatan eksplorasi visual dan manipulatif melalui gambar dan potongan bangun datar, hingga akhirnya siswa mampu mengklasifikasikan dan menghitung jumlah bentuk-bentuk tersebut. Urutan kegiatan ini sesuai dengan prinsip RME yang mengharuskan pembelajaran dimulai dari realitas, menuju model konkret, dan berakhir pada pemahaman matematika formal.</w:t>
      </w:r>
    </w:p>
    <w:p w14:paraId="5D1227A1" w14:textId="77777777" w:rsidR="006622EC" w:rsidRPr="00C43C96" w:rsidRDefault="006622EC" w:rsidP="007C0684">
      <w:pPr>
        <w:spacing w:line="360" w:lineRule="auto"/>
        <w:ind w:firstLine="567"/>
        <w:jc w:val="both"/>
        <w:rPr>
          <w:sz w:val="24"/>
          <w:szCs w:val="24"/>
          <w:lang w:val="sv-SE" w:eastAsia="en-ID"/>
        </w:rPr>
      </w:pPr>
      <w:r w:rsidRPr="00C43C96">
        <w:rPr>
          <w:sz w:val="24"/>
          <w:szCs w:val="24"/>
          <w:lang w:val="sv-SE" w:eastAsia="en-ID"/>
        </w:rPr>
        <w:t>Dalam konteks pembelajaran ini, Gapura Sunan Bonang Tuban berperan sebagai jembatan antara dunia nyata dan konsep matematika. Siswa tidak hanya mengamati bentuk-bentuk geometris pada gapura, tetapi juga secara aktif menggunting, menempel, dan menghitung bentuk-bentuk tersebut. Interaksi antara siswa dan objek pembelajaran, serta interaksi antara siswa dan guru, menciptakan suasana belajar yang aktif dan konstruktif. Hal ini sesuai dengan karakteristik pembelajaran matematika realistik, yaitu adanya kontribusi dan konstruksi siswa dalam proses membangun pengetahuan.</w:t>
      </w:r>
    </w:p>
    <w:p w14:paraId="1C8733CA" w14:textId="075E4E8B" w:rsidR="006622EC" w:rsidRPr="00C43C96" w:rsidRDefault="006622EC" w:rsidP="007C0684">
      <w:pPr>
        <w:spacing w:line="360" w:lineRule="auto"/>
        <w:ind w:firstLine="567"/>
        <w:jc w:val="both"/>
        <w:rPr>
          <w:sz w:val="24"/>
          <w:szCs w:val="24"/>
          <w:lang w:val="sv-SE" w:eastAsia="en-ID"/>
        </w:rPr>
      </w:pPr>
      <w:r w:rsidRPr="00C43C96">
        <w:rPr>
          <w:sz w:val="24"/>
          <w:szCs w:val="24"/>
          <w:lang w:val="sv-SE" w:eastAsia="en-ID"/>
        </w:rPr>
        <w:t>Keaktifan siswa terlihat jelas selama proses pembelajaran berlangsung. Siswa antusias dalam menjawab pertanyaan, berdiskusi, dan saat menggunting serta menempel bentuk. Aktivitas ini tidak hanya memperkuat pemahaman mereka tentang nama dan bentuk bangun datar, tetapi juga mengembangkan keterampilan motorik halus dan kemampuan bekerja sama. Dengan memberikan kebebasan bagi siswa untuk mengeksplorasi sendiri, mereka menjadi lebih terlibat secara emosional dan kognitif dalam proses belajar</w:t>
      </w:r>
      <w:r w:rsidR="00D77EA2" w:rsidRPr="00C43C96">
        <w:rPr>
          <w:sz w:val="22"/>
          <w:szCs w:val="22"/>
          <w:lang w:val="sv-SE"/>
        </w:rPr>
        <w:t xml:space="preserve"> </w:t>
      </w:r>
      <w:r w:rsidR="00D77EA2" w:rsidRPr="00C43C96">
        <w:rPr>
          <w:sz w:val="24"/>
          <w:szCs w:val="24"/>
          <w:lang w:val="sv-SE"/>
        </w:rPr>
        <w:t>(Sari, D. P. 2020)</w:t>
      </w:r>
      <w:r w:rsidRPr="00C43C96">
        <w:rPr>
          <w:sz w:val="24"/>
          <w:szCs w:val="24"/>
          <w:lang w:val="sv-SE" w:eastAsia="en-ID"/>
        </w:rPr>
        <w:t>. Proses ini menunjukkan bahwa pemahaman konsep tidak semata-mata diperoleh melalui penjelasan verbal guru, tetapi melalui aktivitas yang menyentuh pengalaman nyata siswa.</w:t>
      </w:r>
    </w:p>
    <w:p w14:paraId="09DAA03B" w14:textId="2505E016" w:rsidR="006622EC" w:rsidRPr="00C43C96" w:rsidRDefault="006622EC" w:rsidP="007C0684">
      <w:pPr>
        <w:spacing w:line="360" w:lineRule="auto"/>
        <w:ind w:firstLine="567"/>
        <w:jc w:val="both"/>
        <w:rPr>
          <w:sz w:val="24"/>
          <w:szCs w:val="24"/>
          <w:lang w:val="sv-SE" w:eastAsia="en-ID"/>
        </w:rPr>
      </w:pPr>
      <w:r w:rsidRPr="00C43C96">
        <w:rPr>
          <w:sz w:val="24"/>
          <w:szCs w:val="24"/>
          <w:lang w:val="sv-SE" w:eastAsia="en-ID"/>
        </w:rPr>
        <w:t xml:space="preserve">Peningkatan kemampuan siswa juga dapat diamati dari perbandingan data awal dan akhir pembelajaran. Sebelum kegiatan berlangsung, hanya </w:t>
      </w:r>
      <w:r w:rsidR="007C0684" w:rsidRPr="00C43C96">
        <w:rPr>
          <w:sz w:val="24"/>
          <w:szCs w:val="24"/>
          <w:lang w:val="sv-SE" w:eastAsia="en-ID"/>
        </w:rPr>
        <w:t xml:space="preserve">beberapa siswa </w:t>
      </w:r>
      <w:r w:rsidRPr="00C43C96">
        <w:rPr>
          <w:sz w:val="24"/>
          <w:szCs w:val="24"/>
          <w:lang w:val="sv-SE" w:eastAsia="en-ID"/>
        </w:rPr>
        <w:t xml:space="preserve">yang </w:t>
      </w:r>
      <w:r w:rsidR="007C0684" w:rsidRPr="00C43C96">
        <w:rPr>
          <w:sz w:val="24"/>
          <w:szCs w:val="24"/>
          <w:lang w:val="sv-SE" w:eastAsia="en-ID"/>
        </w:rPr>
        <w:t xml:space="preserve">mengenal dan dapat </w:t>
      </w:r>
      <w:r w:rsidRPr="00C43C96">
        <w:rPr>
          <w:sz w:val="24"/>
          <w:szCs w:val="24"/>
          <w:lang w:val="sv-SE" w:eastAsia="en-ID"/>
        </w:rPr>
        <w:t xml:space="preserve">menyebutkan contoh </w:t>
      </w:r>
      <w:r w:rsidR="007C0684" w:rsidRPr="00C43C96">
        <w:rPr>
          <w:sz w:val="24"/>
          <w:szCs w:val="24"/>
          <w:lang w:val="sv-SE" w:eastAsia="en-ID"/>
        </w:rPr>
        <w:t xml:space="preserve">bangun datar </w:t>
      </w:r>
      <w:r w:rsidRPr="00C43C96">
        <w:rPr>
          <w:sz w:val="24"/>
          <w:szCs w:val="24"/>
          <w:lang w:val="sv-SE" w:eastAsia="en-ID"/>
        </w:rPr>
        <w:t>dalam kehidupan nyata. Namun</w:t>
      </w:r>
      <w:r w:rsidR="007C0684" w:rsidRPr="00C43C96">
        <w:rPr>
          <w:sz w:val="24"/>
          <w:szCs w:val="24"/>
          <w:lang w:val="sv-SE" w:eastAsia="en-ID"/>
        </w:rPr>
        <w:t>,</w:t>
      </w:r>
      <w:r w:rsidRPr="00C43C96">
        <w:rPr>
          <w:sz w:val="24"/>
          <w:szCs w:val="24"/>
          <w:lang w:val="sv-SE" w:eastAsia="en-ID"/>
        </w:rPr>
        <w:t xml:space="preserve"> setelah pembelajaran dengan pendekatan RME berbasis etnomatematika dan dukungan HLT, </w:t>
      </w:r>
      <w:r w:rsidR="007C0684" w:rsidRPr="00C43C96">
        <w:rPr>
          <w:sz w:val="24"/>
          <w:szCs w:val="24"/>
          <w:lang w:val="sv-SE" w:eastAsia="en-ID"/>
        </w:rPr>
        <w:t xml:space="preserve">seluruh </w:t>
      </w:r>
      <w:r w:rsidRPr="00C43C96">
        <w:rPr>
          <w:sz w:val="24"/>
          <w:szCs w:val="24"/>
          <w:lang w:val="sv-SE" w:eastAsia="en-ID"/>
        </w:rPr>
        <w:t>siswa mampu mengenali bangun datar dan menyebutkan contoh</w:t>
      </w:r>
      <w:r w:rsidR="007C0684" w:rsidRPr="00C43C96">
        <w:rPr>
          <w:sz w:val="24"/>
          <w:szCs w:val="24"/>
          <w:lang w:val="sv-SE" w:eastAsia="en-ID"/>
        </w:rPr>
        <w:t xml:space="preserve">nya </w:t>
      </w:r>
      <w:r w:rsidRPr="00C43C96">
        <w:rPr>
          <w:sz w:val="24"/>
          <w:szCs w:val="24"/>
          <w:lang w:val="sv-SE" w:eastAsia="en-ID"/>
        </w:rPr>
        <w:t>dalam konteks gapura maupun benda di sekitar mereka. Ini menunjukkan adanya peningkatan pemahaman konseptual yang signifikan.</w:t>
      </w:r>
    </w:p>
    <w:p w14:paraId="2341B4BA" w14:textId="35605929" w:rsidR="006622EC" w:rsidRPr="00C43C96" w:rsidRDefault="007C0684" w:rsidP="007C0684">
      <w:pPr>
        <w:spacing w:line="360" w:lineRule="auto"/>
        <w:ind w:firstLine="567"/>
        <w:jc w:val="both"/>
        <w:rPr>
          <w:sz w:val="24"/>
          <w:szCs w:val="24"/>
          <w:lang w:val="sv-SE" w:eastAsia="en-ID"/>
        </w:rPr>
      </w:pPr>
      <w:r w:rsidRPr="00C43C96">
        <w:rPr>
          <w:sz w:val="24"/>
          <w:szCs w:val="24"/>
          <w:lang w:val="sv-SE" w:eastAsia="en-ID"/>
        </w:rPr>
        <w:t>P</w:t>
      </w:r>
      <w:r w:rsidR="006622EC" w:rsidRPr="00C43C96">
        <w:rPr>
          <w:sz w:val="24"/>
          <w:szCs w:val="24"/>
          <w:lang w:val="sv-SE" w:eastAsia="en-ID"/>
        </w:rPr>
        <w:t xml:space="preserve">embelajaran ini memberikan dampak positif terhadap perkembangan kemampuan spasial siswa. Mereka mampu mengenali bentuk, membedakan satu bangun datar dengan yang lain, dan memahami posisi serta jumlah bentuk tersebut secara akurat. Kemampuan ini sangat penting dalam penguasaan geometri dasar. Hal ini diperkuat oleh pandangan </w:t>
      </w:r>
      <w:r w:rsidR="00D77EA2" w:rsidRPr="00C43C96">
        <w:rPr>
          <w:sz w:val="22"/>
          <w:szCs w:val="22"/>
          <w:lang w:val="sv-SE"/>
        </w:rPr>
        <w:t xml:space="preserve">Setiawan, Y. (2020) </w:t>
      </w:r>
      <w:r w:rsidR="006622EC" w:rsidRPr="00C43C96">
        <w:rPr>
          <w:sz w:val="24"/>
          <w:szCs w:val="24"/>
          <w:lang w:val="sv-SE" w:eastAsia="en-ID"/>
        </w:rPr>
        <w:lastRenderedPageBreak/>
        <w:t>yang menekankan pentingnya kemampuan spasial dalam mengenali objek visual dan menyusun struktur matematika secara tepat.</w:t>
      </w:r>
    </w:p>
    <w:p w14:paraId="2ABF0D60" w14:textId="0AFD8090" w:rsidR="006622EC" w:rsidRPr="00C43C96" w:rsidRDefault="006622EC" w:rsidP="007C0684">
      <w:pPr>
        <w:spacing w:line="360" w:lineRule="auto"/>
        <w:ind w:firstLine="567"/>
        <w:jc w:val="both"/>
        <w:rPr>
          <w:sz w:val="24"/>
          <w:szCs w:val="24"/>
          <w:lang w:val="sv-SE" w:eastAsia="en-ID"/>
        </w:rPr>
      </w:pPr>
      <w:r w:rsidRPr="00C43C96">
        <w:rPr>
          <w:sz w:val="24"/>
          <w:szCs w:val="24"/>
          <w:lang w:val="sv-SE" w:eastAsia="en-ID"/>
        </w:rPr>
        <w:t>Dari sudut pandang teoritis, pendekatan RME yang digunakan dalam pembelajaran ini telah memenuhi lima karakteristik utama: (1) penggunaan konteks nyata, yaitu gapura Sunan Bonang</w:t>
      </w:r>
      <w:r w:rsidR="007C0684" w:rsidRPr="00C43C96">
        <w:rPr>
          <w:sz w:val="24"/>
          <w:szCs w:val="24"/>
          <w:lang w:val="sv-SE" w:eastAsia="en-ID"/>
        </w:rPr>
        <w:t xml:space="preserve"> Tuban</w:t>
      </w:r>
      <w:r w:rsidRPr="00C43C96">
        <w:rPr>
          <w:sz w:val="24"/>
          <w:szCs w:val="24"/>
          <w:lang w:val="sv-SE" w:eastAsia="en-ID"/>
        </w:rPr>
        <w:t>; (2) penggunaan model untuk menjembatani pemahaman konkret ke abstrak; (3) kontribusi aktif siswa melalui pengamatan, pengguntingan, dan penempelan; (4) interaktivitas antara siswa</w:t>
      </w:r>
      <w:r w:rsidR="007C0684" w:rsidRPr="00C43C96">
        <w:rPr>
          <w:sz w:val="24"/>
          <w:szCs w:val="24"/>
          <w:lang w:val="sv-SE" w:eastAsia="en-ID"/>
        </w:rPr>
        <w:t xml:space="preserve"> dengan siswa dan siswa dengan guru</w:t>
      </w:r>
      <w:r w:rsidRPr="00C43C96">
        <w:rPr>
          <w:sz w:val="24"/>
          <w:szCs w:val="24"/>
          <w:lang w:val="sv-SE" w:eastAsia="en-ID"/>
        </w:rPr>
        <w:t xml:space="preserve">; serta (5) keterkaitan antar materi yang membantu membangun pemahaman secara menyeluruh. </w:t>
      </w:r>
    </w:p>
    <w:p w14:paraId="4E13A4B6" w14:textId="6DA2E114" w:rsidR="006622EC" w:rsidRPr="00C43C96" w:rsidRDefault="006622EC" w:rsidP="007C0684">
      <w:pPr>
        <w:spacing w:line="360" w:lineRule="auto"/>
        <w:ind w:firstLine="567"/>
        <w:jc w:val="both"/>
        <w:rPr>
          <w:sz w:val="24"/>
          <w:szCs w:val="24"/>
          <w:lang w:val="sv-SE" w:eastAsia="en-ID"/>
        </w:rPr>
      </w:pPr>
      <w:r w:rsidRPr="00C43C96">
        <w:rPr>
          <w:sz w:val="24"/>
          <w:szCs w:val="24"/>
          <w:lang w:val="sv-SE" w:eastAsia="en-ID"/>
        </w:rPr>
        <w:t>Dari keseluruhan proses, dapat disimpulkan bahwa pendekatan RME berbasis etnomatematika yang didukung oleh HLT memberikan dampak positif terhadap pengenalan konsep bangun datar di kelas</w:t>
      </w:r>
      <w:r w:rsidR="007C0684" w:rsidRPr="00C43C96">
        <w:rPr>
          <w:sz w:val="24"/>
          <w:szCs w:val="24"/>
          <w:lang w:val="sv-SE" w:eastAsia="en-ID"/>
        </w:rPr>
        <w:t xml:space="preserve"> II SD</w:t>
      </w:r>
      <w:r w:rsidRPr="00C43C96">
        <w:rPr>
          <w:sz w:val="24"/>
          <w:szCs w:val="24"/>
          <w:lang w:val="sv-SE" w:eastAsia="en-ID"/>
        </w:rPr>
        <w:t>. Pembelajaran menjadi lebih menyenangkan, bermakna, dan kontekstual. Siswa tidak hanya menerima pengetahuan, tetapi membangun sendiri pemahamannya melalui pengalaman belajar yang konkret dan terarah. Oleh karena itu, pendekatan ini sangat layak untuk diterapkan dan dikembangkan lebih lanjut sebagai model pembelajaran geometri di sekolah dasar.</w:t>
      </w:r>
    </w:p>
    <w:p w14:paraId="1CA1BAF9" w14:textId="77777777" w:rsidR="00516CBF" w:rsidRPr="00C43C96" w:rsidRDefault="00516CBF" w:rsidP="007C0684">
      <w:pPr>
        <w:spacing w:line="360" w:lineRule="auto"/>
        <w:ind w:firstLine="567"/>
        <w:jc w:val="both"/>
        <w:rPr>
          <w:sz w:val="24"/>
          <w:szCs w:val="24"/>
          <w:lang w:val="sv-SE" w:eastAsia="en-ID"/>
        </w:rPr>
      </w:pPr>
    </w:p>
    <w:p w14:paraId="6E20D7A7" w14:textId="77777777" w:rsidR="007C0684" w:rsidRPr="00C43C96" w:rsidRDefault="00480E2D" w:rsidP="007C0684">
      <w:pPr>
        <w:spacing w:line="360" w:lineRule="auto"/>
        <w:jc w:val="both"/>
        <w:rPr>
          <w:b/>
          <w:bCs/>
          <w:sz w:val="24"/>
          <w:szCs w:val="24"/>
          <w:lang w:val="sv-SE"/>
        </w:rPr>
      </w:pPr>
      <w:r w:rsidRPr="00C43C96">
        <w:rPr>
          <w:b/>
          <w:bCs/>
          <w:sz w:val="24"/>
          <w:szCs w:val="24"/>
          <w:lang w:val="sv-SE"/>
        </w:rPr>
        <w:t>SIMPULAN DAN SARAN</w:t>
      </w:r>
    </w:p>
    <w:p w14:paraId="37CEC77B" w14:textId="2AB731BD" w:rsidR="00737582" w:rsidRPr="00C43C96" w:rsidRDefault="00737582" w:rsidP="007C0684">
      <w:pPr>
        <w:spacing w:line="360" w:lineRule="auto"/>
        <w:ind w:firstLine="567"/>
        <w:jc w:val="both"/>
        <w:rPr>
          <w:sz w:val="24"/>
          <w:szCs w:val="24"/>
          <w:lang w:val="sv-SE"/>
        </w:rPr>
      </w:pPr>
      <w:r w:rsidRPr="00C43C96">
        <w:rPr>
          <w:sz w:val="24"/>
          <w:szCs w:val="24"/>
          <w:lang w:val="sv-SE"/>
        </w:rPr>
        <w:t xml:space="preserve">Pembelajaran matematika dengan pendekatan </w:t>
      </w:r>
      <w:r w:rsidRPr="00C43C96">
        <w:rPr>
          <w:rStyle w:val="Emphasis"/>
          <w:sz w:val="24"/>
          <w:szCs w:val="24"/>
          <w:lang w:val="sv-SE"/>
        </w:rPr>
        <w:t>Realistic Mathematics Education</w:t>
      </w:r>
      <w:r w:rsidRPr="00C43C96">
        <w:rPr>
          <w:sz w:val="24"/>
          <w:szCs w:val="24"/>
          <w:lang w:val="sv-SE"/>
        </w:rPr>
        <w:t xml:space="preserve"> (RME) berbasis etnomatematika menggunakan </w:t>
      </w:r>
      <w:r w:rsidRPr="00C43C96">
        <w:rPr>
          <w:rStyle w:val="Emphasis"/>
          <w:sz w:val="24"/>
          <w:szCs w:val="24"/>
          <w:lang w:val="sv-SE"/>
        </w:rPr>
        <w:t>Hypothetical Learning Trajectory</w:t>
      </w:r>
      <w:r w:rsidRPr="00C43C96">
        <w:rPr>
          <w:sz w:val="24"/>
          <w:szCs w:val="24"/>
          <w:lang w:val="sv-SE"/>
        </w:rPr>
        <w:t xml:space="preserve"> (HLT) efektif diterapkan dalam materi mengenal bangun datar di kelas 2 SDN Karangrejo I. Konteks budaya lokal berupa Gapura Sunan Bonang Tuban memberikan pengalaman belajar yang konkret, kontekstual, dan dekat dengan kehidupan siswa.</w:t>
      </w:r>
      <w:r w:rsidR="007C0684" w:rsidRPr="00C43C96">
        <w:rPr>
          <w:sz w:val="24"/>
          <w:szCs w:val="24"/>
          <w:lang w:val="sv-SE"/>
        </w:rPr>
        <w:t xml:space="preserve"> </w:t>
      </w:r>
      <w:r w:rsidRPr="00C43C96">
        <w:rPr>
          <w:sz w:val="24"/>
          <w:szCs w:val="24"/>
          <w:lang w:val="sv-SE"/>
        </w:rPr>
        <w:t>Seluruh aktivitas dalam pembelajaran—mulai dari pengenalan konteks, pengamatan bentuk, pengguntingan, penempelan, hingga klasifikasi dan penghitungan bangun datar—berjalan sesuai dengan lintasan belajar dalam HLT. Aktivitas tersebut mendorong keterlibatan aktif siswa dan memfasilitasi pemahaman konsep secara bertahap. Hasilnya, terjadi peningkatan kemampuan siswa dalam mengenali dan menyebutkan contoh bangun datar secara tepat.</w:t>
      </w:r>
      <w:r w:rsidR="007C0684" w:rsidRPr="00C43C96">
        <w:rPr>
          <w:sz w:val="24"/>
          <w:szCs w:val="24"/>
          <w:lang w:val="sv-SE"/>
        </w:rPr>
        <w:t xml:space="preserve"> </w:t>
      </w:r>
      <w:r w:rsidRPr="00C43C96">
        <w:rPr>
          <w:sz w:val="24"/>
          <w:szCs w:val="24"/>
          <w:lang w:val="sv-SE"/>
        </w:rPr>
        <w:t xml:space="preserve">Dengan demikian, pendekatan RME berbasis etnomatematika yang didukung oleh HLT dapat menjadi alternatif pembelajaran yang efektif untuk mengenalkan konsep geometri dasar di sekolah dasar. </w:t>
      </w:r>
    </w:p>
    <w:p w14:paraId="79C88651" w14:textId="77777777" w:rsidR="00B517F6" w:rsidRPr="00C43C96" w:rsidRDefault="00B517F6" w:rsidP="00480E2D">
      <w:pPr>
        <w:jc w:val="both"/>
        <w:rPr>
          <w:b/>
          <w:bCs/>
          <w:sz w:val="24"/>
          <w:szCs w:val="24"/>
          <w:lang w:val="sv-SE"/>
        </w:rPr>
      </w:pPr>
    </w:p>
    <w:p w14:paraId="2AF9022D" w14:textId="544D583D" w:rsidR="00C35B8F" w:rsidRDefault="00FC76DD" w:rsidP="00F35D4C">
      <w:pPr>
        <w:spacing w:line="360" w:lineRule="auto"/>
        <w:jc w:val="both"/>
        <w:rPr>
          <w:rStyle w:val="apple-style-span"/>
          <w:b/>
          <w:color w:val="000000"/>
          <w:sz w:val="24"/>
          <w:szCs w:val="24"/>
          <w:lang w:val="pt-BR"/>
        </w:rPr>
      </w:pPr>
      <w:r>
        <w:rPr>
          <w:rStyle w:val="apple-style-span"/>
          <w:b/>
          <w:color w:val="000000"/>
          <w:sz w:val="24"/>
          <w:szCs w:val="24"/>
          <w:lang w:val="pt-BR"/>
        </w:rPr>
        <w:t>DAFTAR PUSTAKA</w:t>
      </w:r>
    </w:p>
    <w:p w14:paraId="6B8DB2D3" w14:textId="78A7F97F" w:rsidR="00805483" w:rsidRPr="00C43C96" w:rsidRDefault="00805483" w:rsidP="00805483">
      <w:pPr>
        <w:spacing w:line="360" w:lineRule="auto"/>
        <w:ind w:left="567" w:hanging="567"/>
        <w:jc w:val="both"/>
        <w:rPr>
          <w:sz w:val="24"/>
          <w:szCs w:val="24"/>
          <w:lang w:val="sv-SE"/>
        </w:rPr>
      </w:pPr>
      <w:r w:rsidRPr="00C43C96">
        <w:rPr>
          <w:sz w:val="24"/>
          <w:szCs w:val="24"/>
          <w:lang w:val="sv-SE"/>
        </w:rPr>
        <w:lastRenderedPageBreak/>
        <w:t>Agnesti, Y., &amp; Amelia, R. (2021). Faktor-Faktor Kesulitan Belajar Siswa pada Materi Perbandingan</w:t>
      </w:r>
      <w:r w:rsidR="00851D4C" w:rsidRPr="00C43C96">
        <w:rPr>
          <w:sz w:val="24"/>
          <w:szCs w:val="24"/>
          <w:lang w:val="sv-SE"/>
        </w:rPr>
        <w:t xml:space="preserve"> </w:t>
      </w:r>
      <w:r w:rsidRPr="00C43C96">
        <w:rPr>
          <w:sz w:val="24"/>
          <w:szCs w:val="24"/>
          <w:lang w:val="sv-SE"/>
        </w:rPr>
        <w:t>dengan</w:t>
      </w:r>
      <w:r w:rsidR="00851D4C" w:rsidRPr="00C43C96">
        <w:rPr>
          <w:sz w:val="24"/>
          <w:szCs w:val="24"/>
          <w:lang w:val="sv-SE"/>
        </w:rPr>
        <w:t xml:space="preserve"> </w:t>
      </w:r>
      <w:r w:rsidRPr="00C43C96">
        <w:rPr>
          <w:sz w:val="24"/>
          <w:szCs w:val="24"/>
          <w:lang w:val="sv-SE"/>
        </w:rPr>
        <w:t xml:space="preserve">Menggunakan Pendekatan Kontekstual. </w:t>
      </w:r>
      <w:r w:rsidRPr="00C43C96">
        <w:rPr>
          <w:i/>
          <w:sz w:val="24"/>
          <w:szCs w:val="24"/>
          <w:lang w:val="sv-SE"/>
        </w:rPr>
        <w:t>Mosharafa: Jurnal Pendidikan Matematika,</w:t>
      </w:r>
      <w:r w:rsidRPr="00C43C96">
        <w:rPr>
          <w:sz w:val="24"/>
          <w:szCs w:val="24"/>
          <w:lang w:val="sv-SE"/>
        </w:rPr>
        <w:t xml:space="preserve"> </w:t>
      </w:r>
      <w:r w:rsidRPr="00C43C96">
        <w:rPr>
          <w:i/>
          <w:sz w:val="24"/>
          <w:szCs w:val="24"/>
          <w:lang w:val="sv-SE"/>
        </w:rPr>
        <w:t>10</w:t>
      </w:r>
      <w:r w:rsidRPr="00C43C96">
        <w:rPr>
          <w:sz w:val="24"/>
          <w:szCs w:val="24"/>
          <w:lang w:val="sv-SE"/>
        </w:rPr>
        <w:t>(2), 311– 320.</w:t>
      </w:r>
    </w:p>
    <w:p w14:paraId="1A0F06DE" w14:textId="77777777" w:rsidR="00D77EA2" w:rsidRPr="00C43C96" w:rsidRDefault="00805483" w:rsidP="00D77EA2">
      <w:pPr>
        <w:spacing w:line="360" w:lineRule="auto"/>
        <w:ind w:left="567" w:hanging="567"/>
        <w:jc w:val="both"/>
        <w:rPr>
          <w:sz w:val="24"/>
          <w:szCs w:val="24"/>
          <w:lang w:val="sv-SE"/>
        </w:rPr>
      </w:pPr>
      <w:r w:rsidRPr="00C43C96">
        <w:rPr>
          <w:sz w:val="24"/>
          <w:szCs w:val="24"/>
          <w:lang w:val="sv-SE"/>
        </w:rPr>
        <w:t xml:space="preserve">Anggraini, Y. (2021). Analisis Persiapan Guru dalam Pembelajaran Matematika di Sekolah Dasar. </w:t>
      </w:r>
      <w:r w:rsidRPr="00C43C96">
        <w:rPr>
          <w:i/>
          <w:sz w:val="24"/>
          <w:szCs w:val="24"/>
          <w:lang w:val="sv-SE"/>
        </w:rPr>
        <w:t>Jurnal Basicedu, 5</w:t>
      </w:r>
      <w:r w:rsidRPr="00C43C96">
        <w:rPr>
          <w:sz w:val="24"/>
          <w:szCs w:val="24"/>
          <w:lang w:val="sv-SE"/>
        </w:rPr>
        <w:t>(4), 2415-2422.</w:t>
      </w:r>
    </w:p>
    <w:p w14:paraId="5B41EE85" w14:textId="4CC490FA" w:rsidR="00851D4C" w:rsidRPr="00C43C96" w:rsidRDefault="00805483" w:rsidP="00851D4C">
      <w:pPr>
        <w:spacing w:line="360" w:lineRule="auto"/>
        <w:ind w:left="567" w:hanging="567"/>
        <w:jc w:val="both"/>
        <w:rPr>
          <w:sz w:val="24"/>
          <w:szCs w:val="24"/>
          <w:lang w:val="sv-SE"/>
        </w:rPr>
      </w:pPr>
      <w:r w:rsidRPr="00C43C96">
        <w:rPr>
          <w:sz w:val="24"/>
          <w:szCs w:val="24"/>
          <w:lang w:val="sv-SE"/>
        </w:rPr>
        <w:t>A</w:t>
      </w:r>
      <w:r w:rsidRPr="00C43C96">
        <w:rPr>
          <w:b/>
          <w:sz w:val="24"/>
          <w:szCs w:val="24"/>
          <w:lang w:val="sv-SE"/>
        </w:rPr>
        <w:t>r</w:t>
      </w:r>
      <w:r w:rsidRPr="00C43C96">
        <w:rPr>
          <w:sz w:val="24"/>
          <w:szCs w:val="24"/>
          <w:lang w:val="sv-SE"/>
        </w:rPr>
        <w:t xml:space="preserve">nellis, Suherman, &amp; Amalita. (2019). Implementasi Learning Trajectory Kalkulus Berbasis Realistic Mathematics Education untuk Meningkatkan Kemampuan Berpikir Matematis Tingkat Tinggi Peserta Didik SMA Kota Padang. </w:t>
      </w:r>
      <w:r w:rsidRPr="00C43C96">
        <w:rPr>
          <w:i/>
          <w:sz w:val="24"/>
          <w:szCs w:val="24"/>
          <w:lang w:val="sv-SE"/>
        </w:rPr>
        <w:t>Jurnal MENARA Ilmu</w:t>
      </w:r>
      <w:r w:rsidRPr="00C43C96">
        <w:rPr>
          <w:sz w:val="24"/>
          <w:szCs w:val="24"/>
          <w:lang w:val="sv-SE"/>
        </w:rPr>
        <w:t xml:space="preserve">, </w:t>
      </w:r>
      <w:r w:rsidRPr="00C43C96">
        <w:rPr>
          <w:i/>
          <w:sz w:val="24"/>
          <w:szCs w:val="24"/>
          <w:lang w:val="sv-SE"/>
        </w:rPr>
        <w:t>13</w:t>
      </w:r>
      <w:r w:rsidRPr="00C43C96">
        <w:rPr>
          <w:sz w:val="24"/>
          <w:szCs w:val="24"/>
          <w:lang w:val="sv-SE"/>
        </w:rPr>
        <w:t>(6), 11-18.</w:t>
      </w:r>
    </w:p>
    <w:p w14:paraId="5BEAA056" w14:textId="77777777" w:rsidR="00B87334" w:rsidRPr="00C43C96" w:rsidRDefault="00805483" w:rsidP="00B87334">
      <w:pPr>
        <w:spacing w:line="360" w:lineRule="auto"/>
        <w:ind w:left="567" w:hanging="567"/>
        <w:jc w:val="both"/>
        <w:rPr>
          <w:sz w:val="24"/>
          <w:szCs w:val="24"/>
          <w:lang w:val="sv-SE"/>
        </w:rPr>
      </w:pPr>
      <w:r w:rsidRPr="00C43C96">
        <w:rPr>
          <w:sz w:val="24"/>
          <w:szCs w:val="24"/>
          <w:lang w:val="sv-SE"/>
        </w:rPr>
        <w:t>Artika, R. V., Sudrajat, R., &amp; Wijayanti, A. (2019). Pengaruh Model Realistic Mathematics Education</w:t>
      </w:r>
      <w:r w:rsidRPr="00C43C96">
        <w:rPr>
          <w:sz w:val="24"/>
          <w:szCs w:val="24"/>
          <w:lang w:val="sv-SE"/>
        </w:rPr>
        <w:tab/>
        <w:t xml:space="preserve"> (RME) Berbantu Media Kertas Lipat Terhadap Penanaman Konsep Bangun Datar. </w:t>
      </w:r>
      <w:r w:rsidRPr="00C43C96">
        <w:rPr>
          <w:i/>
          <w:sz w:val="24"/>
          <w:szCs w:val="24"/>
          <w:lang w:val="sv-SE"/>
        </w:rPr>
        <w:t>Jurnal Ilmiah Sekolah Dasar</w:t>
      </w:r>
      <w:r w:rsidRPr="00C43C96">
        <w:rPr>
          <w:sz w:val="24"/>
          <w:szCs w:val="24"/>
          <w:lang w:val="sv-SE"/>
        </w:rPr>
        <w:t xml:space="preserve">, </w:t>
      </w:r>
      <w:r w:rsidRPr="00C43C96">
        <w:rPr>
          <w:i/>
          <w:sz w:val="24"/>
          <w:szCs w:val="24"/>
          <w:lang w:val="sv-SE"/>
        </w:rPr>
        <w:t>3</w:t>
      </w:r>
      <w:r w:rsidRPr="00C43C96">
        <w:rPr>
          <w:sz w:val="24"/>
          <w:szCs w:val="24"/>
          <w:lang w:val="sv-SE"/>
        </w:rPr>
        <w:t>(4), 471–478.</w:t>
      </w:r>
    </w:p>
    <w:p w14:paraId="0D3C7E32" w14:textId="4FA4FC97" w:rsidR="00B87334" w:rsidRPr="00C43C96" w:rsidRDefault="00B87334" w:rsidP="00B87334">
      <w:pPr>
        <w:spacing w:line="360" w:lineRule="auto"/>
        <w:ind w:left="567" w:hanging="567"/>
        <w:jc w:val="both"/>
        <w:rPr>
          <w:sz w:val="24"/>
          <w:szCs w:val="24"/>
          <w:lang w:val="sv-SE"/>
        </w:rPr>
      </w:pPr>
      <w:r w:rsidRPr="00C43C96">
        <w:rPr>
          <w:sz w:val="24"/>
          <w:szCs w:val="24"/>
          <w:lang w:val="sv-SE" w:eastAsia="en-ID"/>
        </w:rPr>
        <w:t xml:space="preserve">Atika, I. N., &amp; Malasari, P. N. (2022). </w:t>
      </w:r>
      <w:proofErr w:type="spellStart"/>
      <w:r w:rsidRPr="00B87334">
        <w:rPr>
          <w:iCs/>
          <w:sz w:val="24"/>
          <w:szCs w:val="24"/>
          <w:lang w:val="en-ID" w:eastAsia="en-ID"/>
        </w:rPr>
        <w:t>Perancangan</w:t>
      </w:r>
      <w:proofErr w:type="spellEnd"/>
      <w:r w:rsidRPr="00B87334">
        <w:rPr>
          <w:iCs/>
          <w:sz w:val="24"/>
          <w:szCs w:val="24"/>
          <w:lang w:val="en-ID" w:eastAsia="en-ID"/>
        </w:rPr>
        <w:t xml:space="preserve"> media </w:t>
      </w:r>
      <w:proofErr w:type="spellStart"/>
      <w:r w:rsidRPr="00B87334">
        <w:rPr>
          <w:iCs/>
          <w:sz w:val="24"/>
          <w:szCs w:val="24"/>
          <w:lang w:val="en-ID" w:eastAsia="en-ID"/>
        </w:rPr>
        <w:t>pembelajaran</w:t>
      </w:r>
      <w:proofErr w:type="spellEnd"/>
      <w:r w:rsidRPr="00B87334">
        <w:rPr>
          <w:iCs/>
          <w:sz w:val="24"/>
          <w:szCs w:val="24"/>
          <w:lang w:val="en-ID" w:eastAsia="en-ID"/>
        </w:rPr>
        <w:t xml:space="preserve"> </w:t>
      </w:r>
      <w:proofErr w:type="spellStart"/>
      <w:r w:rsidRPr="00B87334">
        <w:rPr>
          <w:iCs/>
          <w:sz w:val="24"/>
          <w:szCs w:val="24"/>
          <w:lang w:val="en-ID" w:eastAsia="en-ID"/>
        </w:rPr>
        <w:t>menggunakan</w:t>
      </w:r>
      <w:proofErr w:type="spellEnd"/>
      <w:r w:rsidRPr="00B87334">
        <w:rPr>
          <w:iCs/>
          <w:sz w:val="24"/>
          <w:szCs w:val="24"/>
          <w:lang w:val="en-ID" w:eastAsia="en-ID"/>
        </w:rPr>
        <w:t xml:space="preserve"> Adobe Flash Professional CS6 </w:t>
      </w:r>
      <w:proofErr w:type="spellStart"/>
      <w:r w:rsidRPr="00B87334">
        <w:rPr>
          <w:iCs/>
          <w:sz w:val="24"/>
          <w:szCs w:val="24"/>
          <w:lang w:val="en-ID" w:eastAsia="en-ID"/>
        </w:rPr>
        <w:t>berbasis</w:t>
      </w:r>
      <w:proofErr w:type="spellEnd"/>
      <w:r w:rsidRPr="00B87334">
        <w:rPr>
          <w:iCs/>
          <w:sz w:val="24"/>
          <w:szCs w:val="24"/>
          <w:lang w:val="en-ID" w:eastAsia="en-ID"/>
        </w:rPr>
        <w:t xml:space="preserve"> </w:t>
      </w:r>
      <w:proofErr w:type="spellStart"/>
      <w:r w:rsidRPr="00B87334">
        <w:rPr>
          <w:iCs/>
          <w:sz w:val="24"/>
          <w:szCs w:val="24"/>
          <w:lang w:val="en-ID" w:eastAsia="en-ID"/>
        </w:rPr>
        <w:t>pendekatan</w:t>
      </w:r>
      <w:proofErr w:type="spellEnd"/>
      <w:r w:rsidRPr="00B87334">
        <w:rPr>
          <w:iCs/>
          <w:sz w:val="24"/>
          <w:szCs w:val="24"/>
          <w:lang w:val="en-ID" w:eastAsia="en-ID"/>
        </w:rPr>
        <w:t xml:space="preserve"> Realistic Mathematics Education</w:t>
      </w:r>
      <w:r w:rsidRPr="00B87334">
        <w:rPr>
          <w:sz w:val="24"/>
          <w:szCs w:val="24"/>
          <w:lang w:val="en-ID" w:eastAsia="en-ID"/>
        </w:rPr>
        <w:t xml:space="preserve">. </w:t>
      </w:r>
      <w:r w:rsidRPr="00C43C96">
        <w:rPr>
          <w:bCs/>
          <w:i/>
          <w:sz w:val="24"/>
          <w:szCs w:val="24"/>
          <w:lang w:val="sv-SE" w:eastAsia="en-ID"/>
        </w:rPr>
        <w:t>ARITMATIKA: Jurnal Riset Pendidikan Matematika</w:t>
      </w:r>
      <w:r w:rsidRPr="00C43C96">
        <w:rPr>
          <w:sz w:val="24"/>
          <w:szCs w:val="24"/>
          <w:lang w:val="sv-SE" w:eastAsia="en-ID"/>
        </w:rPr>
        <w:t>, 3(1), 31–41.</w:t>
      </w:r>
    </w:p>
    <w:p w14:paraId="5C525671" w14:textId="0A70480D" w:rsidR="00851D4C" w:rsidRPr="00C43C96" w:rsidRDefault="00805483" w:rsidP="00851D4C">
      <w:pPr>
        <w:spacing w:line="360" w:lineRule="auto"/>
        <w:ind w:left="567" w:hanging="567"/>
        <w:jc w:val="both"/>
        <w:rPr>
          <w:sz w:val="24"/>
          <w:szCs w:val="24"/>
          <w:lang w:val="sv-SE"/>
        </w:rPr>
      </w:pPr>
      <w:r w:rsidRPr="00C43C96">
        <w:rPr>
          <w:sz w:val="24"/>
          <w:szCs w:val="24"/>
          <w:lang w:val="sv-SE"/>
        </w:rPr>
        <w:t>Fauzy, A., &amp; Nurfauziah, P. (2021). Kesulitan Pembelajaran Daring Matematika Pada Masa Pandemi</w:t>
      </w:r>
      <w:r w:rsidRPr="00C43C96">
        <w:rPr>
          <w:sz w:val="24"/>
          <w:szCs w:val="24"/>
          <w:lang w:val="sv-SE"/>
        </w:rPr>
        <w:tab/>
        <w:t xml:space="preserve">COVID- 19 di SMP Muslimin Cililin. </w:t>
      </w:r>
      <w:r w:rsidRPr="00C43C96">
        <w:rPr>
          <w:i/>
          <w:sz w:val="24"/>
          <w:szCs w:val="24"/>
          <w:lang w:val="sv-SE"/>
        </w:rPr>
        <w:t>Jurnal Cendekia: Jurnal Pendidikan Matematika</w:t>
      </w:r>
      <w:r w:rsidRPr="00C43C96">
        <w:rPr>
          <w:sz w:val="24"/>
          <w:szCs w:val="24"/>
          <w:lang w:val="sv-SE"/>
        </w:rPr>
        <w:t>,</w:t>
      </w:r>
      <w:r w:rsidRPr="00C43C96">
        <w:rPr>
          <w:i/>
          <w:sz w:val="24"/>
          <w:szCs w:val="24"/>
          <w:lang w:val="sv-SE"/>
        </w:rPr>
        <w:t xml:space="preserve"> 5</w:t>
      </w:r>
      <w:r w:rsidRPr="00C43C96">
        <w:rPr>
          <w:sz w:val="24"/>
          <w:szCs w:val="24"/>
          <w:lang w:val="sv-SE"/>
        </w:rPr>
        <w:t xml:space="preserve">(1), </w:t>
      </w:r>
      <w:r w:rsidR="00851D4C" w:rsidRPr="00C43C96">
        <w:rPr>
          <w:sz w:val="24"/>
          <w:szCs w:val="24"/>
          <w:lang w:val="sv-SE"/>
        </w:rPr>
        <w:t>5</w:t>
      </w:r>
      <w:r w:rsidRPr="00C43C96">
        <w:rPr>
          <w:sz w:val="24"/>
          <w:szCs w:val="24"/>
          <w:lang w:val="sv-SE"/>
        </w:rPr>
        <w:t>51–561.</w:t>
      </w:r>
    </w:p>
    <w:p w14:paraId="261F5DEB" w14:textId="0C2E2462" w:rsidR="00851D4C" w:rsidRPr="00B87334" w:rsidRDefault="00805483" w:rsidP="00851D4C">
      <w:pPr>
        <w:spacing w:line="360" w:lineRule="auto"/>
        <w:ind w:left="567" w:hanging="567"/>
        <w:jc w:val="both"/>
        <w:rPr>
          <w:sz w:val="24"/>
          <w:szCs w:val="24"/>
        </w:rPr>
      </w:pPr>
      <w:r w:rsidRPr="00C43C96">
        <w:rPr>
          <w:sz w:val="24"/>
          <w:szCs w:val="24"/>
          <w:lang w:val="sv-SE"/>
        </w:rPr>
        <w:t xml:space="preserve">Febriyanti, F., Bagaskorowati, R., &amp; Makmuri, M. (2019). </w:t>
      </w:r>
      <w:r w:rsidRPr="00B87334">
        <w:rPr>
          <w:sz w:val="24"/>
          <w:szCs w:val="24"/>
        </w:rPr>
        <w:t xml:space="preserve">Effect </w:t>
      </w:r>
      <w:proofErr w:type="gramStart"/>
      <w:r w:rsidRPr="00B87334">
        <w:rPr>
          <w:sz w:val="24"/>
          <w:szCs w:val="24"/>
        </w:rPr>
        <w:t>of  The</w:t>
      </w:r>
      <w:proofErr w:type="gramEnd"/>
      <w:r w:rsidRPr="00B87334">
        <w:rPr>
          <w:sz w:val="24"/>
          <w:szCs w:val="24"/>
        </w:rPr>
        <w:t xml:space="preserve"> Realistic Mathematics</w:t>
      </w:r>
      <w:r w:rsidR="00851D4C" w:rsidRPr="00B87334">
        <w:rPr>
          <w:sz w:val="24"/>
          <w:szCs w:val="24"/>
        </w:rPr>
        <w:t xml:space="preserve"> </w:t>
      </w:r>
      <w:r w:rsidRPr="00B87334">
        <w:rPr>
          <w:sz w:val="24"/>
          <w:szCs w:val="24"/>
        </w:rPr>
        <w:t>Education (RME) Approach and The Initial Ability of Students on The Ability of Student</w:t>
      </w:r>
      <w:r w:rsidR="00851D4C" w:rsidRPr="00B87334">
        <w:rPr>
          <w:sz w:val="24"/>
          <w:szCs w:val="24"/>
        </w:rPr>
        <w:t xml:space="preserve"> </w:t>
      </w:r>
      <w:r w:rsidRPr="00B87334">
        <w:rPr>
          <w:sz w:val="24"/>
          <w:szCs w:val="24"/>
        </w:rPr>
        <w:t xml:space="preserve">Mathematical Connection. </w:t>
      </w:r>
      <w:r w:rsidRPr="00B87334">
        <w:rPr>
          <w:i/>
          <w:sz w:val="24"/>
          <w:szCs w:val="24"/>
        </w:rPr>
        <w:t>Journal for Educational and Vocational Studies</w:t>
      </w:r>
      <w:r w:rsidRPr="00B87334">
        <w:rPr>
          <w:sz w:val="24"/>
          <w:szCs w:val="24"/>
        </w:rPr>
        <w:t xml:space="preserve">, </w:t>
      </w:r>
      <w:r w:rsidRPr="00B87334">
        <w:rPr>
          <w:i/>
          <w:sz w:val="24"/>
          <w:szCs w:val="24"/>
        </w:rPr>
        <w:t>1</w:t>
      </w:r>
      <w:r w:rsidRPr="00B87334">
        <w:rPr>
          <w:sz w:val="24"/>
          <w:szCs w:val="24"/>
        </w:rPr>
        <w:t>(3), 153–156.</w:t>
      </w:r>
    </w:p>
    <w:p w14:paraId="61368E3A" w14:textId="5C9AF2B5" w:rsidR="00B87334" w:rsidRPr="00B87334" w:rsidRDefault="00B87334" w:rsidP="00851D4C">
      <w:pPr>
        <w:spacing w:line="360" w:lineRule="auto"/>
        <w:ind w:left="567" w:hanging="567"/>
        <w:jc w:val="both"/>
        <w:rPr>
          <w:sz w:val="24"/>
          <w:szCs w:val="24"/>
        </w:rPr>
      </w:pPr>
      <w:r w:rsidRPr="00B87334">
        <w:rPr>
          <w:sz w:val="24"/>
          <w:szCs w:val="24"/>
        </w:rPr>
        <w:t xml:space="preserve">Fitriah, Djamilah, S., &amp; </w:t>
      </w:r>
      <w:proofErr w:type="spellStart"/>
      <w:r w:rsidRPr="00B87334">
        <w:rPr>
          <w:sz w:val="24"/>
          <w:szCs w:val="24"/>
        </w:rPr>
        <w:t>Nurmeidina</w:t>
      </w:r>
      <w:proofErr w:type="spellEnd"/>
      <w:r w:rsidRPr="00B87334">
        <w:rPr>
          <w:sz w:val="24"/>
          <w:szCs w:val="24"/>
        </w:rPr>
        <w:t xml:space="preserve">, R. (2024). </w:t>
      </w:r>
      <w:r w:rsidRPr="00C43C96">
        <w:rPr>
          <w:iCs/>
          <w:sz w:val="24"/>
          <w:szCs w:val="24"/>
          <w:lang w:val="sv-SE"/>
        </w:rPr>
        <w:t>Pengembangan LKPD Kurikulum Merdeka berbasis pendekatan kontekstual pada materi perbandingan</w:t>
      </w:r>
      <w:r w:rsidRPr="00C43C96">
        <w:rPr>
          <w:sz w:val="24"/>
          <w:szCs w:val="24"/>
          <w:lang w:val="sv-SE"/>
        </w:rPr>
        <w:t xml:space="preserve">. </w:t>
      </w:r>
      <w:r w:rsidRPr="00B87334">
        <w:rPr>
          <w:bCs/>
          <w:i/>
          <w:sz w:val="24"/>
          <w:szCs w:val="24"/>
        </w:rPr>
        <w:t>ARITMATIKA: Jurnal Riset Pendidikan Matematika</w:t>
      </w:r>
      <w:r w:rsidRPr="00B87334">
        <w:rPr>
          <w:sz w:val="24"/>
          <w:szCs w:val="24"/>
        </w:rPr>
        <w:t>, 5(2), 1–17.</w:t>
      </w:r>
    </w:p>
    <w:p w14:paraId="63929C6B" w14:textId="3F6E4780" w:rsidR="00851D4C" w:rsidRPr="00C43C96" w:rsidRDefault="00D77EA2" w:rsidP="00851D4C">
      <w:pPr>
        <w:spacing w:line="360" w:lineRule="auto"/>
        <w:ind w:left="567" w:hanging="567"/>
        <w:jc w:val="both"/>
        <w:rPr>
          <w:sz w:val="24"/>
          <w:szCs w:val="24"/>
          <w:lang w:val="sv-SE"/>
        </w:rPr>
      </w:pPr>
      <w:proofErr w:type="spellStart"/>
      <w:r w:rsidRPr="00B87334">
        <w:rPr>
          <w:sz w:val="24"/>
          <w:szCs w:val="24"/>
        </w:rPr>
        <w:t>Gravemeijer</w:t>
      </w:r>
      <w:proofErr w:type="spellEnd"/>
      <w:r w:rsidRPr="00B87334">
        <w:rPr>
          <w:sz w:val="24"/>
          <w:szCs w:val="24"/>
        </w:rPr>
        <w:t xml:space="preserve">, K., &amp; Cobb, P. (2006). Design Research from A Learning Design Perspective. </w:t>
      </w:r>
      <w:r w:rsidRPr="00B87334">
        <w:rPr>
          <w:i/>
          <w:sz w:val="24"/>
          <w:szCs w:val="24"/>
        </w:rPr>
        <w:t>In Educational Design Research</w:t>
      </w:r>
      <w:r w:rsidRPr="00B87334">
        <w:rPr>
          <w:sz w:val="24"/>
          <w:szCs w:val="24"/>
        </w:rPr>
        <w:t xml:space="preserve">. </w:t>
      </w:r>
      <w:r w:rsidRPr="00C43C96">
        <w:rPr>
          <w:sz w:val="24"/>
          <w:szCs w:val="24"/>
          <w:lang w:val="sv-SE"/>
        </w:rPr>
        <w:t>Routledge.</w:t>
      </w:r>
    </w:p>
    <w:p w14:paraId="04B9D84A" w14:textId="4E2A542D" w:rsidR="00C31B46" w:rsidRPr="00C43C96" w:rsidRDefault="00C31B46" w:rsidP="00851D4C">
      <w:pPr>
        <w:spacing w:line="360" w:lineRule="auto"/>
        <w:ind w:left="567" w:hanging="567"/>
        <w:jc w:val="both"/>
        <w:rPr>
          <w:sz w:val="24"/>
          <w:szCs w:val="24"/>
          <w:shd w:val="clear" w:color="auto" w:fill="FFFFFF"/>
          <w:lang w:val="sv-SE"/>
        </w:rPr>
      </w:pPr>
      <w:r w:rsidRPr="00C43C96">
        <w:rPr>
          <w:sz w:val="24"/>
          <w:szCs w:val="24"/>
          <w:shd w:val="clear" w:color="auto" w:fill="FFFFFF"/>
          <w:lang w:val="sv-SE"/>
        </w:rPr>
        <w:t>Hafis, &amp; Busrah, Z. (2023). INTEGRASI KONSEP GEOMETRI MELALUI ETNOMATEMATIKA PADA ALAT PERTANIAN TRADISIONAL SUKU BUGIS. </w:t>
      </w:r>
      <w:r w:rsidRPr="00C43C96">
        <w:rPr>
          <w:i/>
          <w:iCs/>
          <w:sz w:val="24"/>
          <w:szCs w:val="24"/>
          <w:shd w:val="clear" w:color="auto" w:fill="FFFFFF"/>
          <w:lang w:val="sv-SE"/>
        </w:rPr>
        <w:t>ARITMATIKA: Jurnal Riset Pendidikan Matematika</w:t>
      </w:r>
      <w:r w:rsidRPr="00C43C96">
        <w:rPr>
          <w:sz w:val="24"/>
          <w:szCs w:val="24"/>
          <w:shd w:val="clear" w:color="auto" w:fill="FFFFFF"/>
          <w:lang w:val="sv-SE"/>
        </w:rPr>
        <w:t>, </w:t>
      </w:r>
      <w:r w:rsidRPr="00C43C96">
        <w:rPr>
          <w:i/>
          <w:iCs/>
          <w:sz w:val="24"/>
          <w:szCs w:val="24"/>
          <w:shd w:val="clear" w:color="auto" w:fill="FFFFFF"/>
          <w:lang w:val="sv-SE"/>
        </w:rPr>
        <w:t>4</w:t>
      </w:r>
      <w:r w:rsidRPr="00C43C96">
        <w:rPr>
          <w:sz w:val="24"/>
          <w:szCs w:val="24"/>
          <w:shd w:val="clear" w:color="auto" w:fill="FFFFFF"/>
          <w:lang w:val="sv-SE"/>
        </w:rPr>
        <w:t>(1), 18–36.</w:t>
      </w:r>
    </w:p>
    <w:p w14:paraId="48EC312B" w14:textId="13266FD1" w:rsidR="00796DCE" w:rsidRPr="00B87334" w:rsidRDefault="00796DCE" w:rsidP="00851D4C">
      <w:pPr>
        <w:spacing w:line="360" w:lineRule="auto"/>
        <w:ind w:left="567" w:hanging="567"/>
        <w:jc w:val="both"/>
        <w:rPr>
          <w:sz w:val="24"/>
          <w:szCs w:val="24"/>
        </w:rPr>
      </w:pPr>
      <w:r w:rsidRPr="00C43C96">
        <w:rPr>
          <w:sz w:val="24"/>
          <w:szCs w:val="24"/>
          <w:shd w:val="clear" w:color="auto" w:fill="FFFFFF"/>
          <w:lang w:val="sv-SE"/>
        </w:rPr>
        <w:t>Kadir, A. (2023). EKSPLORASI ETNOMATEMATIKA KONSEP GEOMETRI PADA RUMAH ADAT ACEH. </w:t>
      </w:r>
      <w:r w:rsidRPr="00B87334">
        <w:rPr>
          <w:i/>
          <w:iCs/>
          <w:sz w:val="24"/>
          <w:szCs w:val="24"/>
          <w:shd w:val="clear" w:color="auto" w:fill="FFFFFF"/>
        </w:rPr>
        <w:t>ARITMATIKA: Jurnal Riset Pendidikan Matematika</w:t>
      </w:r>
      <w:r w:rsidRPr="00B87334">
        <w:rPr>
          <w:sz w:val="24"/>
          <w:szCs w:val="24"/>
          <w:shd w:val="clear" w:color="auto" w:fill="FFFFFF"/>
        </w:rPr>
        <w:t>, </w:t>
      </w:r>
      <w:r w:rsidRPr="00B87334">
        <w:rPr>
          <w:i/>
          <w:iCs/>
          <w:sz w:val="24"/>
          <w:szCs w:val="24"/>
          <w:shd w:val="clear" w:color="auto" w:fill="FFFFFF"/>
        </w:rPr>
        <w:t>4</w:t>
      </w:r>
      <w:r w:rsidRPr="00B87334">
        <w:rPr>
          <w:sz w:val="24"/>
          <w:szCs w:val="24"/>
          <w:shd w:val="clear" w:color="auto" w:fill="FFFFFF"/>
        </w:rPr>
        <w:t>(2), 85–95.</w:t>
      </w:r>
    </w:p>
    <w:p w14:paraId="37F38484" w14:textId="41AA69FC" w:rsidR="00851D4C" w:rsidRPr="00C43C96" w:rsidRDefault="00805483" w:rsidP="00851D4C">
      <w:pPr>
        <w:spacing w:line="360" w:lineRule="auto"/>
        <w:ind w:left="567" w:hanging="567"/>
        <w:jc w:val="both"/>
        <w:rPr>
          <w:sz w:val="24"/>
          <w:szCs w:val="24"/>
          <w:lang w:val="sv-SE"/>
        </w:rPr>
      </w:pPr>
      <w:proofErr w:type="spellStart"/>
      <w:r w:rsidRPr="00B87334">
        <w:rPr>
          <w:sz w:val="24"/>
          <w:szCs w:val="24"/>
        </w:rPr>
        <w:lastRenderedPageBreak/>
        <w:t>Lisnani</w:t>
      </w:r>
      <w:proofErr w:type="spellEnd"/>
      <w:r w:rsidRPr="00B87334">
        <w:rPr>
          <w:sz w:val="24"/>
          <w:szCs w:val="24"/>
        </w:rPr>
        <w:t>. (2020). Developing Teaching Materials Two-Dimensional Figure Based on Palembang Local</w:t>
      </w:r>
      <w:r w:rsidR="00851D4C" w:rsidRPr="00B87334">
        <w:rPr>
          <w:sz w:val="24"/>
          <w:szCs w:val="24"/>
        </w:rPr>
        <w:t xml:space="preserve"> </w:t>
      </w:r>
      <w:r w:rsidRPr="00B87334">
        <w:rPr>
          <w:sz w:val="24"/>
          <w:szCs w:val="24"/>
        </w:rPr>
        <w:t xml:space="preserve">Cultural Context. </w:t>
      </w:r>
      <w:r w:rsidRPr="00C43C96">
        <w:rPr>
          <w:i/>
          <w:sz w:val="24"/>
          <w:szCs w:val="24"/>
          <w:lang w:val="sv-SE"/>
        </w:rPr>
        <w:t>Journal of Physics: Conference Series</w:t>
      </w:r>
      <w:r w:rsidRPr="00C43C96">
        <w:rPr>
          <w:sz w:val="24"/>
          <w:szCs w:val="24"/>
          <w:lang w:val="sv-SE"/>
        </w:rPr>
        <w:t>, 1470, 012063.</w:t>
      </w:r>
    </w:p>
    <w:p w14:paraId="33A31AE3" w14:textId="77777777" w:rsidR="00851D4C" w:rsidRPr="00C43C96" w:rsidRDefault="00805483" w:rsidP="00851D4C">
      <w:pPr>
        <w:spacing w:line="360" w:lineRule="auto"/>
        <w:ind w:left="567" w:hanging="567"/>
        <w:jc w:val="both"/>
        <w:rPr>
          <w:sz w:val="24"/>
          <w:szCs w:val="24"/>
          <w:lang w:val="sv-SE"/>
        </w:rPr>
      </w:pPr>
      <w:r w:rsidRPr="00C43C96">
        <w:rPr>
          <w:sz w:val="24"/>
          <w:szCs w:val="24"/>
          <w:lang w:val="sv-SE"/>
        </w:rPr>
        <w:t xml:space="preserve">Marinda, L. (2020). Teori Perkembangan Kognitif Jean Piaget dan Problematikanya pada Anak Usia Sekolah Dasar. An-Nisa': </w:t>
      </w:r>
      <w:r w:rsidRPr="00C43C96">
        <w:rPr>
          <w:i/>
          <w:sz w:val="24"/>
          <w:szCs w:val="24"/>
          <w:lang w:val="sv-SE"/>
        </w:rPr>
        <w:t>Journal of Gender Studies, 13</w:t>
      </w:r>
      <w:r w:rsidRPr="00C43C96">
        <w:rPr>
          <w:sz w:val="24"/>
          <w:szCs w:val="24"/>
          <w:lang w:val="sv-SE"/>
        </w:rPr>
        <w:t>(1), 116-152.</w:t>
      </w:r>
    </w:p>
    <w:p w14:paraId="12F6575B" w14:textId="077B0CC4" w:rsidR="00851D4C" w:rsidRPr="00C43C96" w:rsidRDefault="00805483" w:rsidP="00851D4C">
      <w:pPr>
        <w:spacing w:line="360" w:lineRule="auto"/>
        <w:ind w:left="567" w:hanging="567"/>
        <w:jc w:val="both"/>
        <w:rPr>
          <w:sz w:val="24"/>
          <w:szCs w:val="24"/>
          <w:lang w:val="sv-SE"/>
        </w:rPr>
      </w:pPr>
      <w:r w:rsidRPr="00C43C96">
        <w:rPr>
          <w:sz w:val="24"/>
          <w:szCs w:val="24"/>
          <w:lang w:val="sv-SE"/>
        </w:rPr>
        <w:t>Maryati, &amp; Pratiwi, W. (2019). Etnomatematika: Eksplorasi dalam Tarian Tradisional pada pembukaan</w:t>
      </w:r>
      <w:r w:rsidRPr="00C43C96">
        <w:rPr>
          <w:sz w:val="24"/>
          <w:szCs w:val="24"/>
          <w:lang w:val="sv-SE"/>
        </w:rPr>
        <w:tab/>
        <w:t xml:space="preserve"> Asian Games 2018. </w:t>
      </w:r>
      <w:r w:rsidRPr="00C43C96">
        <w:rPr>
          <w:i/>
          <w:sz w:val="24"/>
          <w:szCs w:val="24"/>
          <w:lang w:val="sv-SE"/>
        </w:rPr>
        <w:t>FIBONACI Jurnal Pendidikan Matematika dan Matematika</w:t>
      </w:r>
      <w:r w:rsidRPr="00C43C96">
        <w:rPr>
          <w:sz w:val="24"/>
          <w:szCs w:val="24"/>
          <w:lang w:val="sv-SE"/>
        </w:rPr>
        <w:t xml:space="preserve">, </w:t>
      </w:r>
      <w:r w:rsidRPr="00C43C96">
        <w:rPr>
          <w:i/>
          <w:sz w:val="24"/>
          <w:szCs w:val="24"/>
          <w:lang w:val="sv-SE"/>
        </w:rPr>
        <w:t>5</w:t>
      </w:r>
      <w:r w:rsidRPr="00C43C96">
        <w:rPr>
          <w:sz w:val="24"/>
          <w:szCs w:val="24"/>
          <w:lang w:val="sv-SE"/>
        </w:rPr>
        <w:t>(1), 23-28.</w:t>
      </w:r>
    </w:p>
    <w:p w14:paraId="16A581DD" w14:textId="152D8228" w:rsidR="00B87334" w:rsidRPr="00C43C96" w:rsidRDefault="00B87334" w:rsidP="00851D4C">
      <w:pPr>
        <w:spacing w:line="360" w:lineRule="auto"/>
        <w:ind w:left="567" w:hanging="567"/>
        <w:jc w:val="both"/>
        <w:rPr>
          <w:sz w:val="24"/>
          <w:szCs w:val="24"/>
          <w:lang w:val="sv-SE"/>
        </w:rPr>
      </w:pPr>
      <w:r w:rsidRPr="00C43C96">
        <w:rPr>
          <w:sz w:val="24"/>
          <w:szCs w:val="24"/>
          <w:lang w:val="sv-SE"/>
        </w:rPr>
        <w:t xml:space="preserve">Mubarokah, H. R., Gabriella, I., Lestari, N. D. S., Kurniati, D., &amp; Yudianto, E. (2024). </w:t>
      </w:r>
      <w:r w:rsidRPr="00C43C96">
        <w:rPr>
          <w:iCs/>
          <w:sz w:val="24"/>
          <w:szCs w:val="24"/>
          <w:lang w:val="sv-SE"/>
        </w:rPr>
        <w:t>Implementasi pembelajaran sosial emosional (PSE) dalam Kurikulum Merdeka di MI Unggulan Nuris</w:t>
      </w:r>
      <w:r w:rsidRPr="00C43C96">
        <w:rPr>
          <w:sz w:val="24"/>
          <w:szCs w:val="24"/>
          <w:lang w:val="sv-SE"/>
        </w:rPr>
        <w:t xml:space="preserve">. </w:t>
      </w:r>
      <w:r w:rsidRPr="00C43C96">
        <w:rPr>
          <w:bCs/>
          <w:i/>
          <w:sz w:val="24"/>
          <w:szCs w:val="24"/>
          <w:lang w:val="sv-SE"/>
        </w:rPr>
        <w:t>ARITMATIKA: Jurnal Riset Pendidikan Matematika</w:t>
      </w:r>
      <w:r w:rsidRPr="00C43C96">
        <w:rPr>
          <w:i/>
          <w:sz w:val="24"/>
          <w:szCs w:val="24"/>
          <w:lang w:val="sv-SE"/>
        </w:rPr>
        <w:t>,</w:t>
      </w:r>
      <w:r w:rsidRPr="00C43C96">
        <w:rPr>
          <w:sz w:val="24"/>
          <w:szCs w:val="24"/>
          <w:lang w:val="sv-SE"/>
        </w:rPr>
        <w:t xml:space="preserve"> 5(2), 1–24.</w:t>
      </w:r>
    </w:p>
    <w:p w14:paraId="1EDA3CCB" w14:textId="696E65F2" w:rsidR="00851D4C" w:rsidRPr="00C43C96" w:rsidRDefault="00805483" w:rsidP="00851D4C">
      <w:pPr>
        <w:spacing w:line="360" w:lineRule="auto"/>
        <w:ind w:left="567" w:hanging="567"/>
        <w:jc w:val="both"/>
        <w:rPr>
          <w:sz w:val="24"/>
          <w:szCs w:val="24"/>
          <w:lang w:val="sv-SE"/>
        </w:rPr>
      </w:pPr>
      <w:r w:rsidRPr="00C43C96">
        <w:rPr>
          <w:sz w:val="24"/>
          <w:szCs w:val="24"/>
          <w:shd w:val="clear" w:color="auto" w:fill="FFFFFF"/>
          <w:lang w:val="sv-SE"/>
        </w:rPr>
        <w:t xml:space="preserve">Najwa, W., A. (2020). Kemampuan Representasi Piktorial Operasi Hitung Pecahan pada Mahasiswa Pendidikan Guru Sekolah Dasar. </w:t>
      </w:r>
      <w:r w:rsidRPr="00C43C96">
        <w:rPr>
          <w:i/>
          <w:sz w:val="24"/>
          <w:szCs w:val="24"/>
          <w:shd w:val="clear" w:color="auto" w:fill="FFFFFF"/>
          <w:lang w:val="sv-SE"/>
        </w:rPr>
        <w:t>Jurnal Pemikiran dan Pengembangan Sekolah Dasar</w:t>
      </w:r>
      <w:r w:rsidRPr="00C43C96">
        <w:rPr>
          <w:sz w:val="24"/>
          <w:szCs w:val="24"/>
          <w:shd w:val="clear" w:color="auto" w:fill="FFFFFF"/>
          <w:lang w:val="sv-SE"/>
        </w:rPr>
        <w:t xml:space="preserve">, </w:t>
      </w:r>
      <w:r w:rsidRPr="00C43C96">
        <w:rPr>
          <w:i/>
          <w:sz w:val="24"/>
          <w:szCs w:val="24"/>
          <w:shd w:val="clear" w:color="auto" w:fill="FFFFFF"/>
          <w:lang w:val="sv-SE"/>
        </w:rPr>
        <w:t>8</w:t>
      </w:r>
      <w:r w:rsidRPr="00C43C96">
        <w:rPr>
          <w:sz w:val="24"/>
          <w:szCs w:val="24"/>
          <w:shd w:val="clear" w:color="auto" w:fill="FFFFFF"/>
          <w:lang w:val="sv-SE"/>
        </w:rPr>
        <w:t>(1):19-26.</w:t>
      </w:r>
    </w:p>
    <w:p w14:paraId="193EEC51" w14:textId="31EDC65E" w:rsidR="00851D4C" w:rsidRPr="00C43C96" w:rsidRDefault="00805483" w:rsidP="00851D4C">
      <w:pPr>
        <w:spacing w:line="360" w:lineRule="auto"/>
        <w:ind w:left="567" w:hanging="567"/>
        <w:jc w:val="both"/>
        <w:rPr>
          <w:sz w:val="24"/>
          <w:szCs w:val="24"/>
          <w:lang w:val="sv-SE"/>
        </w:rPr>
      </w:pPr>
      <w:r w:rsidRPr="00C43C96">
        <w:rPr>
          <w:sz w:val="24"/>
          <w:szCs w:val="24"/>
          <w:shd w:val="clear" w:color="auto" w:fill="FFFFFF"/>
          <w:lang w:val="sv-SE"/>
        </w:rPr>
        <w:t xml:space="preserve">Narayani,   &amp;   Dewi,   N.   P.   U.   (2019). Pengaruh    Pendekatan    Matematika Realistik Berbasis </w:t>
      </w:r>
      <w:r w:rsidRPr="00C43C96">
        <w:rPr>
          <w:sz w:val="24"/>
          <w:szCs w:val="24"/>
          <w:shd w:val="clear" w:color="auto" w:fill="FFFFFF"/>
          <w:lang w:val="sv-SE"/>
        </w:rPr>
        <w:tab/>
        <w:t xml:space="preserve">Pemecahan Masalah  Berbantuan  Media  Konkret Terhadap  Hasil  Belajar  Matematika. </w:t>
      </w:r>
      <w:r w:rsidRPr="00C43C96">
        <w:rPr>
          <w:i/>
          <w:sz w:val="24"/>
          <w:szCs w:val="24"/>
          <w:shd w:val="clear" w:color="auto" w:fill="FFFFFF"/>
          <w:lang w:val="sv-SE"/>
        </w:rPr>
        <w:t>Jurnal</w:t>
      </w:r>
      <w:r w:rsidR="00851D4C" w:rsidRPr="00C43C96">
        <w:rPr>
          <w:i/>
          <w:sz w:val="24"/>
          <w:szCs w:val="24"/>
          <w:shd w:val="clear" w:color="auto" w:fill="FFFFFF"/>
          <w:lang w:val="sv-SE"/>
        </w:rPr>
        <w:t xml:space="preserve"> </w:t>
      </w:r>
      <w:r w:rsidRPr="00C43C96">
        <w:rPr>
          <w:i/>
          <w:sz w:val="24"/>
          <w:szCs w:val="24"/>
          <w:shd w:val="clear" w:color="auto" w:fill="FFFFFF"/>
          <w:lang w:val="sv-SE"/>
        </w:rPr>
        <w:t>Ilmiah Sekolah Dasar</w:t>
      </w:r>
      <w:r w:rsidRPr="00C43C96">
        <w:rPr>
          <w:sz w:val="24"/>
          <w:szCs w:val="24"/>
          <w:shd w:val="clear" w:color="auto" w:fill="FFFFFF"/>
          <w:lang w:val="sv-SE"/>
        </w:rPr>
        <w:t>, 3(2), 220–229.</w:t>
      </w:r>
    </w:p>
    <w:p w14:paraId="3A09FF8E" w14:textId="5F1B7B2A" w:rsidR="00851D4C" w:rsidRPr="00C43C96" w:rsidRDefault="00805483" w:rsidP="00851D4C">
      <w:pPr>
        <w:spacing w:line="360" w:lineRule="auto"/>
        <w:ind w:left="567" w:hanging="567"/>
        <w:jc w:val="both"/>
        <w:rPr>
          <w:sz w:val="24"/>
          <w:szCs w:val="24"/>
          <w:lang w:val="sv-SE"/>
        </w:rPr>
      </w:pPr>
      <w:r w:rsidRPr="00C43C96">
        <w:rPr>
          <w:sz w:val="24"/>
          <w:szCs w:val="24"/>
          <w:lang w:val="sv-SE"/>
        </w:rPr>
        <w:t xml:space="preserve">Primasari, I., F., N., D., dkk. (2021. Model Mathematics Realistic Education (RME) Pada Materi Pecahan di Sekolah Dasar. </w:t>
      </w:r>
      <w:r w:rsidRPr="00C43C96">
        <w:rPr>
          <w:i/>
          <w:sz w:val="24"/>
          <w:szCs w:val="24"/>
          <w:lang w:val="sv-SE"/>
        </w:rPr>
        <w:t>Jurnal Basicedu</w:t>
      </w:r>
      <w:r w:rsidRPr="00C43C96">
        <w:rPr>
          <w:sz w:val="24"/>
          <w:szCs w:val="24"/>
          <w:lang w:val="sv-SE"/>
        </w:rPr>
        <w:t>, 5(4), 1888-1899.</w:t>
      </w:r>
    </w:p>
    <w:p w14:paraId="0BFE25DD" w14:textId="6A71CC4A" w:rsidR="00851D4C" w:rsidRPr="00B87334" w:rsidRDefault="00805483" w:rsidP="00851D4C">
      <w:pPr>
        <w:spacing w:line="360" w:lineRule="auto"/>
        <w:ind w:left="567" w:hanging="567"/>
        <w:jc w:val="both"/>
        <w:rPr>
          <w:sz w:val="24"/>
          <w:szCs w:val="24"/>
        </w:rPr>
      </w:pPr>
      <w:r w:rsidRPr="00C43C96">
        <w:rPr>
          <w:sz w:val="24"/>
          <w:szCs w:val="24"/>
          <w:lang w:val="sv-SE"/>
        </w:rPr>
        <w:t>Rezky, Faizal. (2019). Hypothetical Learning Trajectory</w:t>
      </w:r>
      <w:r w:rsidR="00851D4C" w:rsidRPr="00C43C96">
        <w:rPr>
          <w:sz w:val="24"/>
          <w:szCs w:val="24"/>
          <w:lang w:val="sv-SE"/>
        </w:rPr>
        <w:t xml:space="preserve"> </w:t>
      </w:r>
      <w:r w:rsidRPr="00C43C96">
        <w:rPr>
          <w:sz w:val="24"/>
          <w:szCs w:val="24"/>
          <w:lang w:val="sv-SE"/>
        </w:rPr>
        <w:t xml:space="preserve">(HLT) dalam Perspektif Psikologi Belajar Matematika. </w:t>
      </w:r>
      <w:r w:rsidRPr="00B87334">
        <w:rPr>
          <w:i/>
          <w:sz w:val="24"/>
          <w:szCs w:val="24"/>
        </w:rPr>
        <w:t xml:space="preserve">EKSPOSE: Jurnal </w:t>
      </w:r>
      <w:proofErr w:type="spellStart"/>
      <w:r w:rsidRPr="00B87334">
        <w:rPr>
          <w:i/>
          <w:sz w:val="24"/>
          <w:szCs w:val="24"/>
        </w:rPr>
        <w:t>Penelitian</w:t>
      </w:r>
      <w:proofErr w:type="spellEnd"/>
      <w:r w:rsidRPr="00B87334">
        <w:rPr>
          <w:i/>
          <w:sz w:val="24"/>
          <w:szCs w:val="24"/>
        </w:rPr>
        <w:t xml:space="preserve"> Hukum dan Pendidikan</w:t>
      </w:r>
      <w:r w:rsidRPr="00B87334">
        <w:rPr>
          <w:sz w:val="24"/>
          <w:szCs w:val="24"/>
        </w:rPr>
        <w:t>, 18(1), 762-769.</w:t>
      </w:r>
    </w:p>
    <w:p w14:paraId="7DF719F8" w14:textId="19F3DE6F" w:rsidR="00851D4C" w:rsidRPr="00B87334" w:rsidRDefault="00805483" w:rsidP="00851D4C">
      <w:pPr>
        <w:spacing w:line="360" w:lineRule="auto"/>
        <w:ind w:left="567" w:hanging="567"/>
        <w:jc w:val="both"/>
        <w:rPr>
          <w:sz w:val="24"/>
          <w:szCs w:val="24"/>
        </w:rPr>
      </w:pPr>
      <w:r w:rsidRPr="00B87334">
        <w:rPr>
          <w:sz w:val="24"/>
          <w:szCs w:val="24"/>
        </w:rPr>
        <w:t xml:space="preserve">Sari, D. P. (2020). Implementation of REACT Strategy to Develop Mathematical </w:t>
      </w:r>
      <w:proofErr w:type="gramStart"/>
      <w:r w:rsidRPr="00B87334">
        <w:rPr>
          <w:sz w:val="24"/>
          <w:szCs w:val="24"/>
        </w:rPr>
        <w:t xml:space="preserve">Representation, </w:t>
      </w:r>
      <w:r w:rsidR="00851D4C" w:rsidRPr="00B87334">
        <w:rPr>
          <w:sz w:val="24"/>
          <w:szCs w:val="24"/>
        </w:rPr>
        <w:t xml:space="preserve"> </w:t>
      </w:r>
      <w:r w:rsidRPr="00B87334">
        <w:rPr>
          <w:sz w:val="24"/>
          <w:szCs w:val="24"/>
        </w:rPr>
        <w:t>Reasoning</w:t>
      </w:r>
      <w:proofErr w:type="gramEnd"/>
      <w:r w:rsidRPr="00B87334">
        <w:rPr>
          <w:sz w:val="24"/>
          <w:szCs w:val="24"/>
        </w:rPr>
        <w:t xml:space="preserve">, and Disposition Ability. </w:t>
      </w:r>
      <w:r w:rsidRPr="00B87334">
        <w:rPr>
          <w:i/>
          <w:sz w:val="24"/>
          <w:szCs w:val="24"/>
        </w:rPr>
        <w:t>Journal on Mathematics Education</w:t>
      </w:r>
      <w:r w:rsidRPr="00B87334">
        <w:rPr>
          <w:sz w:val="24"/>
          <w:szCs w:val="24"/>
        </w:rPr>
        <w:t>, 11(1), 145–156.</w:t>
      </w:r>
    </w:p>
    <w:p w14:paraId="7FEB654A" w14:textId="77777777" w:rsidR="00851D4C" w:rsidRPr="00B87334" w:rsidRDefault="00805483" w:rsidP="00851D4C">
      <w:pPr>
        <w:spacing w:line="360" w:lineRule="auto"/>
        <w:ind w:left="567" w:hanging="567"/>
        <w:jc w:val="both"/>
        <w:rPr>
          <w:sz w:val="24"/>
          <w:szCs w:val="24"/>
        </w:rPr>
      </w:pPr>
      <w:r w:rsidRPr="00B87334">
        <w:rPr>
          <w:sz w:val="24"/>
          <w:szCs w:val="24"/>
        </w:rPr>
        <w:t xml:space="preserve">Side, S., Sukarna, S., &amp; </w:t>
      </w:r>
      <w:proofErr w:type="spellStart"/>
      <w:r w:rsidRPr="00B87334">
        <w:rPr>
          <w:sz w:val="24"/>
          <w:szCs w:val="24"/>
        </w:rPr>
        <w:t>Jusriadi</w:t>
      </w:r>
      <w:proofErr w:type="spellEnd"/>
      <w:r w:rsidRPr="00B87334">
        <w:rPr>
          <w:sz w:val="24"/>
          <w:szCs w:val="24"/>
        </w:rPr>
        <w:t xml:space="preserve">, J. (2021). </w:t>
      </w:r>
      <w:r w:rsidRPr="00C43C96">
        <w:rPr>
          <w:sz w:val="24"/>
          <w:szCs w:val="24"/>
          <w:lang w:val="sv-SE"/>
        </w:rPr>
        <w:t xml:space="preserve">Analisis Matematika Pada Pembuatan Rumah Panggung </w:t>
      </w:r>
      <w:r w:rsidRPr="00C43C96">
        <w:rPr>
          <w:sz w:val="24"/>
          <w:szCs w:val="24"/>
          <w:lang w:val="sv-SE"/>
        </w:rPr>
        <w:tab/>
        <w:t xml:space="preserve">Toraja. </w:t>
      </w:r>
      <w:r w:rsidRPr="00B87334">
        <w:rPr>
          <w:i/>
          <w:sz w:val="24"/>
          <w:szCs w:val="24"/>
        </w:rPr>
        <w:t xml:space="preserve">Journal Of Mathematics Computations </w:t>
      </w:r>
      <w:proofErr w:type="gramStart"/>
      <w:r w:rsidRPr="00B87334">
        <w:rPr>
          <w:i/>
          <w:sz w:val="24"/>
          <w:szCs w:val="24"/>
        </w:rPr>
        <w:t>And</w:t>
      </w:r>
      <w:proofErr w:type="gramEnd"/>
      <w:r w:rsidRPr="00B87334">
        <w:rPr>
          <w:i/>
          <w:sz w:val="24"/>
          <w:szCs w:val="24"/>
        </w:rPr>
        <w:t xml:space="preserve"> Statistics</w:t>
      </w:r>
      <w:r w:rsidRPr="00B87334">
        <w:rPr>
          <w:sz w:val="24"/>
          <w:szCs w:val="24"/>
        </w:rPr>
        <w:t>, 3(1), 1-10.</w:t>
      </w:r>
    </w:p>
    <w:p w14:paraId="58F8B85D" w14:textId="77777777" w:rsidR="00851D4C" w:rsidRPr="00C43C96" w:rsidRDefault="00805483" w:rsidP="00851D4C">
      <w:pPr>
        <w:spacing w:line="360" w:lineRule="auto"/>
        <w:ind w:left="567" w:hanging="567"/>
        <w:jc w:val="both"/>
        <w:rPr>
          <w:sz w:val="24"/>
          <w:szCs w:val="24"/>
          <w:lang w:val="sv-SE"/>
        </w:rPr>
      </w:pPr>
      <w:proofErr w:type="spellStart"/>
      <w:r w:rsidRPr="00B87334">
        <w:rPr>
          <w:sz w:val="24"/>
          <w:szCs w:val="24"/>
        </w:rPr>
        <w:t>Yunitasari</w:t>
      </w:r>
      <w:proofErr w:type="spellEnd"/>
      <w:r w:rsidRPr="00B87334">
        <w:rPr>
          <w:sz w:val="24"/>
          <w:szCs w:val="24"/>
        </w:rPr>
        <w:t xml:space="preserve">, I., et al. (2019). </w:t>
      </w:r>
      <w:r w:rsidRPr="00C43C96">
        <w:rPr>
          <w:sz w:val="24"/>
          <w:szCs w:val="24"/>
          <w:lang w:val="sv-SE"/>
        </w:rPr>
        <w:t>Pengembangan Bahan Ajar Matematika dengan Memanfaatkan Program</w:t>
      </w:r>
      <w:r w:rsidRPr="00C43C96">
        <w:rPr>
          <w:sz w:val="24"/>
          <w:szCs w:val="24"/>
          <w:lang w:val="sv-SE"/>
        </w:rPr>
        <w:tab/>
        <w:t xml:space="preserve"> Geogebra untuk Meningkatkan Pemahaman Konsep dan Kemandirian Belajar Siswa pada</w:t>
      </w:r>
      <w:r w:rsidRPr="00C43C96">
        <w:rPr>
          <w:sz w:val="24"/>
          <w:szCs w:val="24"/>
          <w:lang w:val="sv-SE"/>
        </w:rPr>
        <w:tab/>
        <w:t xml:space="preserve"> Pokok Bahasan Bangun Ruang Sisi Datar. </w:t>
      </w:r>
      <w:r w:rsidRPr="00C43C96">
        <w:rPr>
          <w:i/>
          <w:sz w:val="24"/>
          <w:szCs w:val="24"/>
          <w:lang w:val="sv-SE"/>
        </w:rPr>
        <w:t>Journal of Mathematics Learning</w:t>
      </w:r>
      <w:r w:rsidRPr="00C43C96">
        <w:rPr>
          <w:sz w:val="24"/>
          <w:szCs w:val="24"/>
          <w:lang w:val="sv-SE"/>
        </w:rPr>
        <w:t>, 2(2), 1–11.</w:t>
      </w:r>
    </w:p>
    <w:p w14:paraId="06F088F1" w14:textId="6AD9751D" w:rsidR="00805483" w:rsidRPr="00C43C96" w:rsidRDefault="00805483" w:rsidP="00851D4C">
      <w:pPr>
        <w:spacing w:line="360" w:lineRule="auto"/>
        <w:ind w:left="567" w:hanging="567"/>
        <w:jc w:val="both"/>
        <w:rPr>
          <w:sz w:val="24"/>
          <w:szCs w:val="24"/>
          <w:lang w:val="sv-SE"/>
        </w:rPr>
      </w:pPr>
      <w:r w:rsidRPr="00C43C96">
        <w:rPr>
          <w:sz w:val="24"/>
          <w:szCs w:val="24"/>
          <w:lang w:val="sv-SE"/>
        </w:rPr>
        <w:lastRenderedPageBreak/>
        <w:t>Setiawan, Y. (2020). Pengembangan Model Pembelajaran Matematika SD Berbasis Permainan</w:t>
      </w:r>
      <w:r w:rsidR="00851D4C" w:rsidRPr="00C43C96">
        <w:rPr>
          <w:sz w:val="24"/>
          <w:szCs w:val="24"/>
          <w:lang w:val="sv-SE"/>
        </w:rPr>
        <w:t xml:space="preserve"> </w:t>
      </w:r>
      <w:r w:rsidRPr="00C43C96">
        <w:rPr>
          <w:sz w:val="24"/>
          <w:szCs w:val="24"/>
          <w:lang w:val="sv-SE"/>
        </w:rPr>
        <w:t xml:space="preserve">Tradisional Indonesia dan Pendekatan Matematika Realistik. </w:t>
      </w:r>
      <w:r w:rsidRPr="00C43C96">
        <w:rPr>
          <w:i/>
          <w:sz w:val="24"/>
          <w:szCs w:val="24"/>
          <w:lang w:val="sv-SE"/>
        </w:rPr>
        <w:t xml:space="preserve">Scholaria: Jurnal Pendidikan dan </w:t>
      </w:r>
      <w:r w:rsidRPr="00C43C96">
        <w:rPr>
          <w:i/>
          <w:sz w:val="24"/>
          <w:szCs w:val="24"/>
          <w:lang w:val="sv-SE"/>
        </w:rPr>
        <w:tab/>
        <w:t>Kebudayaan</w:t>
      </w:r>
      <w:r w:rsidRPr="00C43C96">
        <w:rPr>
          <w:sz w:val="24"/>
          <w:szCs w:val="24"/>
          <w:lang w:val="sv-SE"/>
        </w:rPr>
        <w:t>, 10(1), 12-21</w:t>
      </w:r>
    </w:p>
    <w:sectPr w:rsidR="00805483" w:rsidRPr="00C43C96" w:rsidSect="00C43C96">
      <w:headerReference w:type="even" r:id="rId13"/>
      <w:headerReference w:type="default" r:id="rId14"/>
      <w:footerReference w:type="even" r:id="rId15"/>
      <w:footerReference w:type="default" r:id="rId16"/>
      <w:headerReference w:type="first" r:id="rId17"/>
      <w:footerReference w:type="first" r:id="rId18"/>
      <w:pgSz w:w="11907" w:h="16840" w:code="9"/>
      <w:pgMar w:top="1386" w:right="1440" w:bottom="1440" w:left="1440" w:header="567" w:footer="1134" w:gutter="0"/>
      <w:pgNumType w:start="7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2F6BF" w14:textId="77777777" w:rsidR="00995EDC" w:rsidRDefault="00995EDC">
      <w:r>
        <w:separator/>
      </w:r>
    </w:p>
  </w:endnote>
  <w:endnote w:type="continuationSeparator" w:id="0">
    <w:p w14:paraId="1B7D61AE" w14:textId="77777777" w:rsidR="00995EDC" w:rsidRDefault="00995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291BF" w14:textId="191D859E" w:rsidR="009B227E" w:rsidRPr="009B227E" w:rsidRDefault="009B227E" w:rsidP="009B227E">
    <w:pPr>
      <w:pStyle w:val="Header"/>
      <w:tabs>
        <w:tab w:val="clear" w:pos="4320"/>
        <w:tab w:val="clear" w:pos="8640"/>
        <w:tab w:val="left" w:pos="2992"/>
      </w:tabs>
      <w:ind w:right="90"/>
      <w:jc w:val="right"/>
    </w:pPr>
    <w:r w:rsidRPr="009B227E">
      <w:rPr>
        <w:rFonts w:ascii="Arial" w:hAnsi="Arial" w:cs="Arial"/>
        <w:b/>
        <w:noProof/>
      </w:rPr>
      <mc:AlternateContent>
        <mc:Choice Requires="wps">
          <w:drawing>
            <wp:anchor distT="4294967295" distB="4294967295" distL="114300" distR="114300" simplePos="0" relativeHeight="251662336" behindDoc="0" locked="0" layoutInCell="1" allowOverlap="1" wp14:anchorId="1E7ADE65" wp14:editId="245CD9D5">
              <wp:simplePos x="0" y="0"/>
              <wp:positionH relativeFrom="column">
                <wp:posOffset>-40640</wp:posOffset>
              </wp:positionH>
              <wp:positionV relativeFrom="paragraph">
                <wp:posOffset>-28576</wp:posOffset>
              </wp:positionV>
              <wp:extent cx="5760085" cy="0"/>
              <wp:effectExtent l="0" t="0" r="0" b="0"/>
              <wp:wrapNone/>
              <wp:docPr id="6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60AAE7" id="Line 3"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50.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ssAEAAEgDAAAOAAAAZHJzL2Uyb0RvYy54bWysU8Fu2zAMvQ/YPwi6L3YCpOu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Lj8fFPXt0sp&#10;1CVXQXNpDMTxq8FR5E0rnfXZB2jg8MQxE4HmUpKPPT5a58pbOi+mVn5ZLpalgdFZnZO5jKnfbRyJ&#10;A+RpKF9RlTLvywj3XhewwYB+OO8jWPe2T5c7fzYj68/Dxs0O9WlLF5PScxWW59HK8/A+Lt2/f4D1&#10;LwAAAP//AwBQSwMEFAAGAAgAAAAhACAVNDjdAAAACAEAAA8AAABkcnMvZG93bnJldi54bWxMj0FP&#10;wzAMhe9I/IfISFymLWGMAaXphIDeuDBAXL3GtBWN0zXZVvj1GHGAk2W/p+fv5avRd2pPQ2wDWzib&#10;GVDEVXAt1xZensvpFaiYkB12gcnCJ0VYFcdHOWYuHPiJ9utUKwnhmKGFJqU+0zpWDXmMs9ATi/Ye&#10;Bo9J1qHWbsCDhPtOz41Zao8ty4cGe7prqPpY77yFWL7StvyaVBPzdl4Hmm/vHx/Q2tOT8fYGVKIx&#10;/ZnhB1/QoRCmTdixi6qzMF0uxClzcQFK9GtjLkFtfg+6yPX/AsU3AAAA//8DAFBLAQItABQABgAI&#10;AAAAIQC2gziS/gAAAOEBAAATAAAAAAAAAAAAAAAAAAAAAABbQ29udGVudF9UeXBlc10ueG1sUEsB&#10;Ai0AFAAGAAgAAAAhADj9If/WAAAAlAEAAAsAAAAAAAAAAAAAAAAALwEAAF9yZWxzLy5yZWxzUEsB&#10;Ai0AFAAGAAgAAAAhAD8BPaywAQAASAMAAA4AAAAAAAAAAAAAAAAALgIAAGRycy9lMm9Eb2MueG1s&#10;UEsBAi0AFAAGAAgAAAAhACAVNDjdAAAACAEAAA8AAAAAAAAAAAAAAAAACgQAAGRycy9kb3ducmV2&#10;LnhtbFBLBQYAAAAABAAEAPMAAAAUBQAAAAA=&#10;"/>
          </w:pict>
        </mc:Fallback>
      </mc:AlternateContent>
    </w:r>
    <w:proofErr w:type="gramStart"/>
    <w:r w:rsidRPr="009B227E">
      <w:rPr>
        <w:rFonts w:ascii="Arial" w:hAnsi="Arial" w:cs="Arial"/>
        <w:b/>
      </w:rPr>
      <w:t>ARITMATIKA :</w:t>
    </w:r>
    <w:proofErr w:type="gramEnd"/>
    <w:r w:rsidRPr="009B227E">
      <w:rPr>
        <w:rFonts w:ascii="Arial" w:hAnsi="Arial" w:cs="Arial"/>
        <w:b/>
      </w:rPr>
      <w:t xml:space="preserve"> Jurnal Riset Pendidikan Matematika</w:t>
    </w:r>
  </w:p>
  <w:p w14:paraId="1AB71AD6" w14:textId="55E3C7F5" w:rsidR="00D14F5E" w:rsidRPr="009B227E" w:rsidRDefault="00D14F5E" w:rsidP="009B2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FC902" w14:textId="19F2AD5A" w:rsidR="009B227E" w:rsidRPr="009B227E" w:rsidRDefault="009B227E" w:rsidP="009B227E">
    <w:pPr>
      <w:pStyle w:val="Header"/>
      <w:tabs>
        <w:tab w:val="clear" w:pos="4320"/>
        <w:tab w:val="clear" w:pos="8640"/>
        <w:tab w:val="left" w:pos="2992"/>
      </w:tabs>
      <w:ind w:right="90"/>
      <w:jc w:val="right"/>
    </w:pPr>
    <w:r w:rsidRPr="009B227E">
      <w:rPr>
        <w:rFonts w:ascii="Arial" w:hAnsi="Arial" w:cs="Arial"/>
        <w:b/>
        <w:noProof/>
      </w:rPr>
      <mc:AlternateContent>
        <mc:Choice Requires="wps">
          <w:drawing>
            <wp:anchor distT="4294967295" distB="4294967295" distL="114300" distR="114300" simplePos="0" relativeHeight="251661312" behindDoc="0" locked="0" layoutInCell="1" allowOverlap="1" wp14:anchorId="13140711" wp14:editId="4288ECD6">
              <wp:simplePos x="0" y="0"/>
              <wp:positionH relativeFrom="column">
                <wp:posOffset>-40640</wp:posOffset>
              </wp:positionH>
              <wp:positionV relativeFrom="paragraph">
                <wp:posOffset>-28576</wp:posOffset>
              </wp:positionV>
              <wp:extent cx="5760085" cy="0"/>
              <wp:effectExtent l="0" t="0" r="0" b="0"/>
              <wp:wrapNone/>
              <wp:docPr id="5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208536D" id="Line 3"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50.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ssAEAAEgDAAAOAAAAZHJzL2Uyb0RvYy54bWysU8Fu2zAMvQ/YPwi6L3YCpOu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Lj8fFPXt0sp&#10;1CVXQXNpDMTxq8FR5E0rnfXZB2jg8MQxE4HmUpKPPT5a58pbOi+mVn5ZLpalgdFZnZO5jKnfbRyJ&#10;A+RpKF9RlTLvywj3XhewwYB+OO8jWPe2T5c7fzYj68/Dxs0O9WlLF5PScxWW59HK8/A+Lt2/f4D1&#10;LwAAAP//AwBQSwMEFAAGAAgAAAAhACAVNDjdAAAACAEAAA8AAABkcnMvZG93bnJldi54bWxMj0FP&#10;wzAMhe9I/IfISFymLWGMAaXphIDeuDBAXL3GtBWN0zXZVvj1GHGAk2W/p+fv5avRd2pPQ2wDWzib&#10;GVDEVXAt1xZensvpFaiYkB12gcnCJ0VYFcdHOWYuHPiJ9utUKwnhmKGFJqU+0zpWDXmMs9ATi/Ye&#10;Bo9J1qHWbsCDhPtOz41Zao8ty4cGe7prqPpY77yFWL7StvyaVBPzdl4Hmm/vHx/Q2tOT8fYGVKIx&#10;/ZnhB1/QoRCmTdixi6qzMF0uxClzcQFK9GtjLkFtfg+6yPX/AsU3AAAA//8DAFBLAQItABQABgAI&#10;AAAAIQC2gziS/gAAAOEBAAATAAAAAAAAAAAAAAAAAAAAAABbQ29udGVudF9UeXBlc10ueG1sUEsB&#10;Ai0AFAAGAAgAAAAhADj9If/WAAAAlAEAAAsAAAAAAAAAAAAAAAAALwEAAF9yZWxzLy5yZWxzUEsB&#10;Ai0AFAAGAAgAAAAhAD8BPaywAQAASAMAAA4AAAAAAAAAAAAAAAAALgIAAGRycy9lMm9Eb2MueG1s&#10;UEsBAi0AFAAGAAgAAAAhACAVNDjdAAAACAEAAA8AAAAAAAAAAAAAAAAACgQAAGRycy9kb3ducmV2&#10;LnhtbFBLBQYAAAAABAAEAPMAAAAUBQAAAAA=&#10;"/>
          </w:pict>
        </mc:Fallback>
      </mc:AlternateContent>
    </w:r>
    <w:proofErr w:type="gramStart"/>
    <w:r w:rsidRPr="009B227E">
      <w:rPr>
        <w:rFonts w:ascii="Arial" w:hAnsi="Arial" w:cs="Arial"/>
        <w:b/>
      </w:rPr>
      <w:t>ARITMATIKA :</w:t>
    </w:r>
    <w:proofErr w:type="gramEnd"/>
    <w:r w:rsidRPr="009B227E">
      <w:rPr>
        <w:rFonts w:ascii="Arial" w:hAnsi="Arial" w:cs="Arial"/>
        <w:b/>
      </w:rPr>
      <w:t xml:space="preserve"> Jurnal Riset Pendidikan Matematika</w:t>
    </w:r>
  </w:p>
  <w:p w14:paraId="528FD98F" w14:textId="6866B4E8" w:rsidR="00D14F5E" w:rsidRPr="009B227E" w:rsidRDefault="00D14F5E" w:rsidP="009B22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765B" w14:textId="77777777" w:rsidR="00040C4C" w:rsidRPr="00040C4C" w:rsidRDefault="00040C4C" w:rsidP="00040C4C">
    <w:pPr>
      <w:pStyle w:val="Footer"/>
      <w:pBdr>
        <w:top w:val="single" w:sz="4" w:space="1" w:color="auto"/>
      </w:pBdr>
      <w:jc w:val="center"/>
      <w:rPr>
        <w:rFonts w:ascii="Arial" w:hAnsi="Arial" w:cs="Arial"/>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00FB8" w14:textId="77777777" w:rsidR="00995EDC" w:rsidRDefault="00995EDC">
      <w:r>
        <w:separator/>
      </w:r>
    </w:p>
  </w:footnote>
  <w:footnote w:type="continuationSeparator" w:id="0">
    <w:p w14:paraId="71634EB1" w14:textId="77777777" w:rsidR="00995EDC" w:rsidRDefault="00995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3009"/>
      <w:gridCol w:w="3010"/>
      <w:gridCol w:w="3008"/>
    </w:tblGrid>
    <w:tr w:rsidR="00C43C96" w14:paraId="4B171301" w14:textId="77777777">
      <w:trPr>
        <w:trHeight w:val="720"/>
      </w:trPr>
      <w:tc>
        <w:tcPr>
          <w:tcW w:w="1667" w:type="pct"/>
        </w:tcPr>
        <w:p w14:paraId="1F6C5787" w14:textId="77777777" w:rsidR="00C43C96" w:rsidRPr="009C7F52" w:rsidRDefault="00C43C96" w:rsidP="00C43C96">
          <w:pPr>
            <w:pStyle w:val="Header"/>
            <w:tabs>
              <w:tab w:val="clear" w:pos="4320"/>
              <w:tab w:val="clear" w:pos="8640"/>
              <w:tab w:val="left" w:pos="1575"/>
              <w:tab w:val="right" w:pos="8982"/>
            </w:tabs>
            <w:ind w:right="45"/>
            <w:rPr>
              <w:rFonts w:ascii="Arial" w:hAnsi="Arial" w:cs="Arial"/>
              <w:bCs/>
            </w:rPr>
          </w:pPr>
          <w:r w:rsidRPr="005058AE">
            <w:rPr>
              <w:rFonts w:ascii="Arial" w:hAnsi="Arial" w:cs="Arial"/>
              <w:b/>
              <w:noProof/>
              <w:sz w:val="40"/>
              <w:szCs w:val="40"/>
            </w:rPr>
            <w:drawing>
              <wp:anchor distT="0" distB="0" distL="114300" distR="114300" simplePos="0" relativeHeight="251668480" behindDoc="1" locked="0" layoutInCell="1" allowOverlap="1" wp14:anchorId="6BA7FA1F" wp14:editId="2633761E">
                <wp:simplePos x="0" y="0"/>
                <wp:positionH relativeFrom="column">
                  <wp:posOffset>2790825</wp:posOffset>
                </wp:positionH>
                <wp:positionV relativeFrom="paragraph">
                  <wp:posOffset>-149225</wp:posOffset>
                </wp:positionV>
                <wp:extent cx="528637" cy="704850"/>
                <wp:effectExtent l="0" t="0" r="5080" b="0"/>
                <wp:wrapNone/>
                <wp:docPr id="366357899" name="Picture 36635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28637" cy="704850"/>
                        </a:xfrm>
                        <a:prstGeom prst="rect">
                          <a:avLst/>
                        </a:prstGeom>
                      </pic:spPr>
                    </pic:pic>
                  </a:graphicData>
                </a:graphic>
                <wp14:sizeRelH relativeFrom="page">
                  <wp14:pctWidth>0</wp14:pctWidth>
                </wp14:sizeRelH>
                <wp14:sizeRelV relativeFrom="page">
                  <wp14:pctHeight>0</wp14:pctHeight>
                </wp14:sizeRelV>
              </wp:anchor>
            </w:drawing>
          </w:r>
        </w:p>
        <w:p w14:paraId="1A668FD1" w14:textId="77777777" w:rsidR="00C43C96" w:rsidRPr="009C7F52" w:rsidRDefault="00C43C96" w:rsidP="00C43C96">
          <w:pPr>
            <w:pStyle w:val="Header"/>
            <w:tabs>
              <w:tab w:val="clear" w:pos="4320"/>
              <w:tab w:val="clear" w:pos="8640"/>
            </w:tabs>
            <w:ind w:right="45"/>
            <w:rPr>
              <w:rStyle w:val="PageNumber"/>
              <w:rFonts w:ascii="Arial" w:hAnsi="Arial" w:cs="Arial"/>
              <w:i/>
              <w:iCs/>
            </w:rPr>
          </w:pPr>
          <w:proofErr w:type="spellStart"/>
          <w:r>
            <w:rPr>
              <w:rStyle w:val="PageNumber"/>
              <w:rFonts w:ascii="Arial" w:hAnsi="Arial" w:cs="Arial"/>
              <w:i/>
              <w:iCs/>
            </w:rPr>
            <w:t>Sevia</w:t>
          </w:r>
          <w:proofErr w:type="spellEnd"/>
          <w:r w:rsidRPr="009C7F52">
            <w:rPr>
              <w:rStyle w:val="PageNumber"/>
              <w:rFonts w:ascii="Arial" w:hAnsi="Arial" w:cs="Arial"/>
              <w:i/>
              <w:iCs/>
            </w:rPr>
            <w:tab/>
          </w:r>
        </w:p>
        <w:p w14:paraId="1B85270E" w14:textId="77777777" w:rsidR="00C43C96" w:rsidRDefault="00C43C96">
          <w:pPr>
            <w:pStyle w:val="Header"/>
            <w:rPr>
              <w:color w:val="4F81BD" w:themeColor="accent1"/>
            </w:rPr>
          </w:pPr>
        </w:p>
      </w:tc>
      <w:tc>
        <w:tcPr>
          <w:tcW w:w="1667" w:type="pct"/>
        </w:tcPr>
        <w:p w14:paraId="5E3803D9" w14:textId="77777777" w:rsidR="00C43C96" w:rsidRDefault="00C43C96">
          <w:pPr>
            <w:pStyle w:val="Header"/>
            <w:jc w:val="center"/>
            <w:rPr>
              <w:color w:val="4F81BD" w:themeColor="accent1"/>
            </w:rPr>
          </w:pPr>
        </w:p>
      </w:tc>
      <w:tc>
        <w:tcPr>
          <w:tcW w:w="1666" w:type="pct"/>
        </w:tcPr>
        <w:p w14:paraId="25F88BC7" w14:textId="381EEDD0" w:rsidR="00C43C96" w:rsidRDefault="00C43C96">
          <w:pPr>
            <w:pStyle w:val="Header"/>
            <w:jc w:val="right"/>
            <w:rPr>
              <w:color w:val="4F81BD" w:themeColor="accent1"/>
            </w:rPr>
          </w:pPr>
          <w:r>
            <w:rPr>
              <w:noProof/>
              <w:sz w:val="24"/>
              <w:szCs w:val="24"/>
            </w:rPr>
            <mc:AlternateContent>
              <mc:Choice Requires="wps">
                <w:drawing>
                  <wp:anchor distT="0" distB="0" distL="114300" distR="114300" simplePos="0" relativeHeight="251670528" behindDoc="0" locked="0" layoutInCell="1" allowOverlap="1" wp14:anchorId="159605FA" wp14:editId="10919DF0">
                    <wp:simplePos x="0" y="0"/>
                    <wp:positionH relativeFrom="column">
                      <wp:posOffset>1616710</wp:posOffset>
                    </wp:positionH>
                    <wp:positionV relativeFrom="paragraph">
                      <wp:posOffset>61595</wp:posOffset>
                    </wp:positionV>
                    <wp:extent cx="66675" cy="76200"/>
                    <wp:effectExtent l="0" t="0" r="28575" b="19050"/>
                    <wp:wrapNone/>
                    <wp:docPr id="172759588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762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8D7A7" id="Rectangle 9" o:spid="_x0000_s1026" style="position:absolute;margin-left:127.3pt;margin-top:4.85pt;width:5.25pt;height: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CPIQIAAEoEAAAOAAAAZHJzL2Uyb0RvYy54bWysVNuO0zAQfUfiHyy/0zRVL7tR09WqyyKk&#10;hUVa+ADXcRILx2PGbtPy9YydNlvgDdEHy+OJz5w5c9z13bEz7KDQa7AlzydTzpSVUGnblPzb18d3&#10;N5z5IGwlDFhV8pPy/G7z9s26d4WaQQumUsgIxPqidyVvQ3BFlnnZqk74CThlKVkDdiJQiE1WoegJ&#10;vTPZbDpdZj1g5RCk8p5OH4Yk3yT8ulYyPNe1V4GZkhO3kFZM6y6u2WYtigaFa7U80xD/wKIT2lLR&#10;EepBBMH2qP+C6rRE8FCHiYQug7rWUqUeqJt8+kc3L61wKvVC4ng3yuT/H6z8fHhxXzBS9+4J5HfP&#10;LGxbYRt1jwh9q0RF5fIoVNY7X4wXYuDpKtv1n6Ci0Yp9gKTBscYuAlJ37JikPo1Sq2Ngkg6Xy+Vq&#10;wZmkzGpJg0z4orhcdejDBwUdi5uSI80xQYvDkw+RiigunyTqYHT1qI1JQfSO2hpkB0FTD8c8XTX7&#10;jngOZ/k0/obh0zlZZDi/0Ej2ixCpkr9GN5b1Jb9dzBYJ9becx2Y31k0lRsBriE4H8rzRXclvrohE&#10;qd/bKjkyCG2GPXVq7Fn7KHd0ti92UJ1IeoTB0PQAadMC/uSsJzOX3P/YC1ScmY+Wxnebz+fR/SmY&#10;L1YzCvA6s7vOCCsJipTjbNhuw/Bi9g5101KlQVEL9zTyWqeBvLI6kyXDJvXOjyu+iOs4ffX6F7D5&#10;BQAA//8DAFBLAwQUAAYACAAAACEAS8UnNd4AAAAIAQAADwAAAGRycy9kb3ducmV2LnhtbEyPQU+D&#10;QBCF7yb+h82YeLML2NKCLE3bqL14EfsDtjAFIjuL7Bbw3zue9PYm7+W9b7LtbDox4uBaSwrCRQAC&#10;qbRVS7WC08fLwwaE85oq3VlCBd/oYJvf3mQ6rexE7zgWvhZcQi7VChrv+1RKVzZotFvYHom9ix2M&#10;9nwOtawGPXG56WQUBLE0uiVeaHSPhwbLz+JqFMhiOY3PU+L2h2MS7nenx9e3L1Lq/m7ePYHwOPu/&#10;MPziMzrkzHS2V6qc6BREq2XMUQXJGgT7UbwKQZxZhGuQeSb/P5D/AAAA//8DAFBLAQItABQABgAI&#10;AAAAIQC2gziS/gAAAOEBAAATAAAAAAAAAAAAAAAAAAAAAABbQ29udGVudF9UeXBlc10ueG1sUEsB&#10;Ai0AFAAGAAgAAAAhADj9If/WAAAAlAEAAAsAAAAAAAAAAAAAAAAALwEAAF9yZWxzLy5yZWxzUEsB&#10;Ai0AFAAGAAgAAAAhAOnr0I8hAgAASgQAAA4AAAAAAAAAAAAAAAAALgIAAGRycy9lMm9Eb2MueG1s&#10;UEsBAi0AFAAGAAgAAAAhAEvFJzXeAAAACAEAAA8AAAAAAAAAAAAAAAAAewQAAGRycy9kb3ducmV2&#10;LnhtbFBLBQYAAAAABAAEAPMAAACGBQAAAAA=&#10;" fillcolor="black [3213]"/>
                </w:pict>
              </mc:Fallback>
            </mc:AlternateContent>
          </w:r>
          <w:r>
            <w:rPr>
              <w:color w:val="4F81BD" w:themeColor="accent1"/>
              <w:sz w:val="24"/>
              <w:szCs w:val="24"/>
            </w:rPr>
            <w:fldChar w:fldCharType="begin"/>
          </w:r>
          <w:r>
            <w:rPr>
              <w:color w:val="4F81BD" w:themeColor="accent1"/>
              <w:sz w:val="24"/>
              <w:szCs w:val="24"/>
            </w:rPr>
            <w:instrText xml:space="preserve"> PAGE   \* MERGEFORMAT </w:instrText>
          </w:r>
          <w:r>
            <w:rPr>
              <w:color w:val="4F81BD" w:themeColor="accent1"/>
              <w:sz w:val="24"/>
              <w:szCs w:val="24"/>
            </w:rPr>
            <w:fldChar w:fldCharType="separate"/>
          </w:r>
          <w:r>
            <w:rPr>
              <w:noProof/>
              <w:color w:val="4F81BD" w:themeColor="accent1"/>
              <w:sz w:val="24"/>
              <w:szCs w:val="24"/>
            </w:rPr>
            <w:t>0</w:t>
          </w:r>
          <w:r>
            <w:rPr>
              <w:color w:val="4F81BD" w:themeColor="accent1"/>
              <w:sz w:val="24"/>
              <w:szCs w:val="24"/>
            </w:rPr>
            <w:fldChar w:fldCharType="end"/>
          </w:r>
        </w:p>
      </w:tc>
    </w:tr>
  </w:tbl>
  <w:p w14:paraId="2DB2C7F2" w14:textId="2BAD008D" w:rsidR="00C43C96" w:rsidRPr="009C7F52" w:rsidRDefault="002066E5" w:rsidP="002066E5">
    <w:pPr>
      <w:pStyle w:val="Header"/>
      <w:tabs>
        <w:tab w:val="clear" w:pos="4320"/>
        <w:tab w:val="clear" w:pos="8640"/>
        <w:tab w:val="right" w:pos="8982"/>
      </w:tabs>
      <w:ind w:right="45"/>
      <w:rPr>
        <w:rFonts w:ascii="Arial" w:hAnsi="Arial" w:cs="Arial"/>
      </w:rPr>
    </w:pPr>
    <w:r>
      <w:rPr>
        <w:rFonts w:ascii="Arial" w:hAnsi="Arial" w:cs="Arial"/>
      </w:rPr>
      <w:tab/>
    </w:r>
    <w:r w:rsidR="00C43C96">
      <w:rPr>
        <w:noProof/>
      </w:rPr>
      <mc:AlternateContent>
        <mc:Choice Requires="wps">
          <w:drawing>
            <wp:anchor distT="4294967293" distB="4294967293" distL="114300" distR="114300" simplePos="0" relativeHeight="251672576" behindDoc="0" locked="0" layoutInCell="1" allowOverlap="1" wp14:anchorId="3EAD5F9D" wp14:editId="1C39D591">
              <wp:simplePos x="0" y="0"/>
              <wp:positionH relativeFrom="column">
                <wp:posOffset>0</wp:posOffset>
              </wp:positionH>
              <wp:positionV relativeFrom="paragraph">
                <wp:posOffset>87630</wp:posOffset>
              </wp:positionV>
              <wp:extent cx="5760085" cy="0"/>
              <wp:effectExtent l="9525" t="10160" r="12065" b="18415"/>
              <wp:wrapNone/>
              <wp:docPr id="66162096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65D40" id="Straight Connector 25"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9pt" to="453.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UtwEAAFQDAAAOAAAAZHJzL2Uyb0RvYy54bWysU8Fu2zAMvQ/YPwi6L3IKpOuMOD2k6y7d&#10;FqDdBzCSbAuTREFUYufvJ6lJVmy3YT4QlEg+Pz5S6/vZWXbUkQz6ji8XDWfaS1TGDx3/8fL44Y4z&#10;SuAVWPS64ydN/H7z/t16Cq2+wRGt0pFlEE/tFDo+phRaIUiO2gEtMGifgz1GBykf4yBUhCmjOytu&#10;muZWTBhViCg1Ub59eA3yTcXvey3T974nnZjteOaWqo3V7osVmzW0Q4QwGnmmAf/AwoHx+adXqAdI&#10;wA7R/AXljIxI2KeFRCew743UtYfczbL5o5vnEYKuvWRxKFxlov8HK78dt34XC3U5++fwhPInMY/b&#10;EfygK4GXU8iDWxapxBSovZaUA4VdZPvpK6qcA4eEVYW5j65A5v7YXMU+XcXWc2IyX64+3jbN3Yoz&#10;eYkJaC+FIVL6otGx4nTcGl90gBaOT5QKEWgvKeXa46Oxts7SejZltp+aVR63dEF1nPxQiwmtUSWx&#10;lFAc9lsb2RHKZtSvdpgjb9MiHryqwKMG9fnsJzD21c9ErD8LU7Qoi0ftHtVpFy+C5dFVxuc1K7vx&#10;9lyrfz+GzS8AAAD//wMAUEsDBBQABgAIAAAAIQBrRc0D2QAAAAYBAAAPAAAAZHJzL2Rvd25yZXYu&#10;eG1sTI9NT8MwDIbvSPyHyEjcWDo+u9J0gklcdqNMwNFrTFvROFWTde2/x4jDOPp9rceP8/XkOjXS&#10;EFrPBpaLBBRx5W3LtYHd28tVCipEZIudZzIwU4B1cX6WY2b9kV9pLGOtBMIhQwNNjH2mdagachgW&#10;vieW7ssPDqOMQ63tgEeBu05fJ8m9dtiyXGiwp01D1Xd5cEK5+0ift5ju5rkrP1e3m/ftyM6Yy4vp&#10;6RFUpCmeluFXX9ShEKe9P7ANqjMgj0RJb8Rf2lXysAS1/wt0kev/+sUPAAAA//8DAFBLAQItABQA&#10;BgAIAAAAIQC2gziS/gAAAOEBAAATAAAAAAAAAAAAAAAAAAAAAABbQ29udGVudF9UeXBlc10ueG1s&#10;UEsBAi0AFAAGAAgAAAAhADj9If/WAAAAlAEAAAsAAAAAAAAAAAAAAAAALwEAAF9yZWxzLy5yZWxz&#10;UEsBAi0AFAAGAAgAAAAhAOFj+5S3AQAAVAMAAA4AAAAAAAAAAAAAAAAALgIAAGRycy9lMm9Eb2Mu&#10;eG1sUEsBAi0AFAAGAAgAAAAhAGtFzQPZAAAABgEAAA8AAAAAAAAAAAAAAAAAEQQAAGRycy9kb3du&#10;cmV2LnhtbFBLBQYAAAAABAAEAPMAAAAXBQAAAAA=&#10;" strokeweight="1.5pt"/>
          </w:pict>
        </mc:Fallback>
      </mc:AlternateContent>
    </w:r>
  </w:p>
  <w:p w14:paraId="573F5385" w14:textId="2BF97188" w:rsidR="00D14F5E" w:rsidRPr="009C7F52" w:rsidRDefault="00D14F5E" w:rsidP="009C7F52">
    <w:pPr>
      <w:pStyle w:val="Header"/>
      <w:tabs>
        <w:tab w:val="clear" w:pos="4320"/>
        <w:tab w:val="clear" w:pos="8640"/>
      </w:tabs>
      <w:ind w:right="45"/>
      <w:jc w:val="righ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8062805"/>
      <w:docPartObj>
        <w:docPartGallery w:val="Page Numbers (Top of Page)"/>
        <w:docPartUnique/>
      </w:docPartObj>
    </w:sdtPr>
    <w:sdtEndPr>
      <w:rPr>
        <w:noProof/>
        <w:sz w:val="24"/>
        <w:szCs w:val="24"/>
      </w:rPr>
    </w:sdtEndPr>
    <w:sdtContent>
      <w:p w14:paraId="2FCCCB2D" w14:textId="05D1A6A6" w:rsidR="009C7F52" w:rsidRPr="009C7F52" w:rsidRDefault="00723955" w:rsidP="009C7F52">
        <w:pPr>
          <w:pStyle w:val="Header"/>
          <w:tabs>
            <w:tab w:val="clear" w:pos="4320"/>
            <w:tab w:val="clear" w:pos="8640"/>
            <w:tab w:val="left" w:pos="1575"/>
            <w:tab w:val="right" w:pos="8982"/>
          </w:tabs>
          <w:ind w:right="45"/>
          <w:rPr>
            <w:rFonts w:ascii="Arial" w:hAnsi="Arial" w:cs="Arial"/>
            <w:bCs/>
          </w:rPr>
        </w:pPr>
        <w:r w:rsidRPr="005058AE">
          <w:rPr>
            <w:rFonts w:ascii="Arial" w:hAnsi="Arial" w:cs="Arial"/>
            <w:b/>
            <w:noProof/>
            <w:sz w:val="40"/>
            <w:szCs w:val="40"/>
          </w:rPr>
          <w:drawing>
            <wp:anchor distT="0" distB="0" distL="114300" distR="114300" simplePos="0" relativeHeight="251666432" behindDoc="1" locked="0" layoutInCell="1" allowOverlap="1" wp14:anchorId="3D83744D" wp14:editId="60A2427C">
              <wp:simplePos x="0" y="0"/>
              <wp:positionH relativeFrom="column">
                <wp:posOffset>2790825</wp:posOffset>
              </wp:positionH>
              <wp:positionV relativeFrom="paragraph">
                <wp:posOffset>-149225</wp:posOffset>
              </wp:positionV>
              <wp:extent cx="528637" cy="704850"/>
              <wp:effectExtent l="0" t="0" r="5080" b="0"/>
              <wp:wrapNone/>
              <wp:docPr id="1957379230" name="Picture 195737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28637" cy="704850"/>
                      </a:xfrm>
                      <a:prstGeom prst="rect">
                        <a:avLst/>
                      </a:prstGeom>
                    </pic:spPr>
                  </pic:pic>
                </a:graphicData>
              </a:graphic>
              <wp14:sizeRelH relativeFrom="page">
                <wp14:pctWidth>0</wp14:pctWidth>
              </wp14:sizeRelH>
              <wp14:sizeRelV relativeFrom="page">
                <wp14:pctHeight>0</wp14:pctHeight>
              </wp14:sizeRelV>
            </wp:anchor>
          </w:drawing>
        </w:r>
      </w:p>
      <w:p w14:paraId="5E9B4DBF" w14:textId="7016D723" w:rsidR="009C7F52" w:rsidRPr="009C7F52" w:rsidRDefault="00D14DFA" w:rsidP="009C7F52">
        <w:pPr>
          <w:pStyle w:val="Header"/>
          <w:tabs>
            <w:tab w:val="clear" w:pos="4320"/>
            <w:tab w:val="clear" w:pos="8640"/>
          </w:tabs>
          <w:ind w:right="45"/>
          <w:rPr>
            <w:rStyle w:val="PageNumber"/>
            <w:rFonts w:ascii="Arial" w:hAnsi="Arial" w:cs="Arial"/>
            <w:i/>
            <w:iCs/>
          </w:rPr>
        </w:pPr>
        <w:proofErr w:type="spellStart"/>
        <w:r>
          <w:rPr>
            <w:rStyle w:val="PageNumber"/>
            <w:rFonts w:ascii="Arial" w:hAnsi="Arial" w:cs="Arial"/>
            <w:i/>
            <w:iCs/>
          </w:rPr>
          <w:t>Sevia</w:t>
        </w:r>
        <w:proofErr w:type="spellEnd"/>
        <w:r w:rsidR="009C7F52" w:rsidRPr="009C7F52">
          <w:rPr>
            <w:rStyle w:val="PageNumber"/>
            <w:rFonts w:ascii="Arial" w:hAnsi="Arial" w:cs="Arial"/>
            <w:i/>
            <w:iCs/>
          </w:rPr>
          <w:tab/>
        </w:r>
      </w:p>
      <w:p w14:paraId="07026E68" w14:textId="40421731" w:rsidR="009C7F52" w:rsidRPr="009C7F52" w:rsidRDefault="009B227E" w:rsidP="009C7F52">
        <w:pPr>
          <w:pStyle w:val="Header"/>
          <w:jc w:val="right"/>
          <w:rPr>
            <w:sz w:val="24"/>
            <w:szCs w:val="24"/>
          </w:rPr>
        </w:pPr>
        <w:r>
          <w:rPr>
            <w:noProof/>
            <w:sz w:val="24"/>
            <w:szCs w:val="24"/>
          </w:rPr>
          <mc:AlternateContent>
            <mc:Choice Requires="wps">
              <w:drawing>
                <wp:anchor distT="0" distB="0" distL="114300" distR="114300" simplePos="0" relativeHeight="251660288" behindDoc="0" locked="0" layoutInCell="1" allowOverlap="1" wp14:anchorId="067E4F36" wp14:editId="0A0E4179">
                  <wp:simplePos x="0" y="0"/>
                  <wp:positionH relativeFrom="column">
                    <wp:posOffset>5438775</wp:posOffset>
                  </wp:positionH>
                  <wp:positionV relativeFrom="paragraph">
                    <wp:posOffset>43180</wp:posOffset>
                  </wp:positionV>
                  <wp:extent cx="66675" cy="76200"/>
                  <wp:effectExtent l="0" t="0" r="28575" b="19050"/>
                  <wp:wrapNone/>
                  <wp:docPr id="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762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44D54" id="Rectangle 9" o:spid="_x0000_s1026" style="position:absolute;margin-left:428.25pt;margin-top:3.4pt;width:5.25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CPIQIAAEoEAAAOAAAAZHJzL2Uyb0RvYy54bWysVNuO0zAQfUfiHyy/0zRVL7tR09WqyyKk&#10;hUVa+ADXcRILx2PGbtPy9YydNlvgDdEHy+OJz5w5c9z13bEz7KDQa7AlzydTzpSVUGnblPzb18d3&#10;N5z5IGwlDFhV8pPy/G7z9s26d4WaQQumUsgIxPqidyVvQ3BFlnnZqk74CThlKVkDdiJQiE1WoegJ&#10;vTPZbDpdZj1g5RCk8p5OH4Yk3yT8ulYyPNe1V4GZkhO3kFZM6y6u2WYtigaFa7U80xD/wKIT2lLR&#10;EepBBMH2qP+C6rRE8FCHiYQug7rWUqUeqJt8+kc3L61wKvVC4ng3yuT/H6z8fHhxXzBS9+4J5HfP&#10;LGxbYRt1jwh9q0RF5fIoVNY7X4wXYuDpKtv1n6Ci0Yp9gKTBscYuAlJ37JikPo1Sq2Ngkg6Xy+Vq&#10;wZmkzGpJg0z4orhcdejDBwUdi5uSI80xQYvDkw+RiigunyTqYHT1qI1JQfSO2hpkB0FTD8c8XTX7&#10;jngOZ/k0/obh0zlZZDi/0Ej2ixCpkr9GN5b1Jb9dzBYJ9becx2Y31k0lRsBriE4H8rzRXclvrohE&#10;qd/bKjkyCG2GPXVq7Fn7KHd0ti92UJ1IeoTB0PQAadMC/uSsJzOX3P/YC1ScmY+Wxnebz+fR/SmY&#10;L1YzCvA6s7vOCCsJipTjbNhuw/Bi9g5101KlQVEL9zTyWqeBvLI6kyXDJvXOjyu+iOs4ffX6F7D5&#10;BQAA//8DAFBLAwQUAAYACAAAACEA69+XNtwAAAAIAQAADwAAAGRycy9kb3ducmV2LnhtbEyPQU7D&#10;MBBF90jcwRokdtQp0OCGOFVbAd2wIfQAbjwkEfE4xG4Sbs+wguXof/15L9/MrhMjDqH1pGG5SEAg&#10;Vd62VGs4vj/fKBAhGrKm84QavjHApri8yE1m/URvOJaxFjxCITMamhj7TMpQNehMWPgeibMPPzgT&#10;+RxqaQcz8bjr5G2SpNKZlvhDY3rcN1h9lmenQZb30/g0rcNuf1gvd9vj3cvrF2l9fTVvH0FEnONf&#10;GX7xGR0KZjr5M9kgOg1qla64qiFlA85V+sBuJy4qBbLI5X+B4gcAAP//AwBQSwECLQAUAAYACAAA&#10;ACEAtoM4kv4AAADhAQAAEwAAAAAAAAAAAAAAAAAAAAAAW0NvbnRlbnRfVHlwZXNdLnhtbFBLAQIt&#10;ABQABgAIAAAAIQA4/SH/1gAAAJQBAAALAAAAAAAAAAAAAAAAAC8BAABfcmVscy8ucmVsc1BLAQIt&#10;ABQABgAIAAAAIQDp69CPIQIAAEoEAAAOAAAAAAAAAAAAAAAAAC4CAABkcnMvZTJvRG9jLnhtbFBL&#10;AQItABQABgAIAAAAIQDr35c23AAAAAgBAAAPAAAAAAAAAAAAAAAAAHsEAABkcnMvZG93bnJldi54&#10;bWxQSwUGAAAAAAQABADzAAAAhAUAAAAA&#10;" fillcolor="black [3213]"/>
              </w:pict>
            </mc:Fallback>
          </mc:AlternateContent>
        </w:r>
        <w:r w:rsidR="009C7F52" w:rsidRPr="009C7F52">
          <w:rPr>
            <w:sz w:val="24"/>
            <w:szCs w:val="24"/>
          </w:rPr>
          <w:fldChar w:fldCharType="begin"/>
        </w:r>
        <w:r w:rsidR="009C7F52" w:rsidRPr="009C7F52">
          <w:rPr>
            <w:sz w:val="24"/>
            <w:szCs w:val="24"/>
          </w:rPr>
          <w:instrText xml:space="preserve"> PAGE   \* MERGEFORMAT </w:instrText>
        </w:r>
        <w:r w:rsidR="009C7F52" w:rsidRPr="009C7F52">
          <w:rPr>
            <w:sz w:val="24"/>
            <w:szCs w:val="24"/>
          </w:rPr>
          <w:fldChar w:fldCharType="separate"/>
        </w:r>
        <w:r w:rsidR="009C7F52">
          <w:rPr>
            <w:sz w:val="24"/>
            <w:szCs w:val="24"/>
          </w:rPr>
          <w:t>2</w:t>
        </w:r>
        <w:r w:rsidR="009C7F52" w:rsidRPr="009C7F52">
          <w:rPr>
            <w:noProof/>
            <w:sz w:val="24"/>
            <w:szCs w:val="24"/>
          </w:rPr>
          <w:fldChar w:fldCharType="end"/>
        </w:r>
      </w:p>
    </w:sdtContent>
  </w:sdt>
  <w:p w14:paraId="03525358" w14:textId="1F3AFB94" w:rsidR="009C7F52" w:rsidRPr="009C7F52" w:rsidRDefault="009B227E" w:rsidP="009C7F52">
    <w:pPr>
      <w:pStyle w:val="Header"/>
      <w:tabs>
        <w:tab w:val="clear" w:pos="4320"/>
        <w:tab w:val="clear" w:pos="8640"/>
      </w:tabs>
      <w:ind w:right="45"/>
      <w:jc w:val="right"/>
      <w:rPr>
        <w:rFonts w:ascii="Arial" w:hAnsi="Arial" w:cs="Arial"/>
      </w:rPr>
    </w:pPr>
    <w:r>
      <w:rPr>
        <w:noProof/>
      </w:rPr>
      <mc:AlternateContent>
        <mc:Choice Requires="wps">
          <w:drawing>
            <wp:anchor distT="4294967293" distB="4294967293" distL="114300" distR="114300" simplePos="0" relativeHeight="251659264" behindDoc="0" locked="0" layoutInCell="1" allowOverlap="1" wp14:anchorId="36B17B8C" wp14:editId="0EC463F2">
              <wp:simplePos x="0" y="0"/>
              <wp:positionH relativeFrom="column">
                <wp:posOffset>0</wp:posOffset>
              </wp:positionH>
              <wp:positionV relativeFrom="paragraph">
                <wp:posOffset>87630</wp:posOffset>
              </wp:positionV>
              <wp:extent cx="5760085" cy="0"/>
              <wp:effectExtent l="9525" t="10160" r="12065" b="18415"/>
              <wp:wrapNone/>
              <wp:docPr id="6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2B19A" id="Straight Connector 25" o:spid="_x0000_s1026" style="position:absolute;z-index:251670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9pt" to="453.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UtwEAAFQDAAAOAAAAZHJzL2Uyb0RvYy54bWysU8Fu2zAMvQ/YPwi6L3IKpOuMOD2k6y7d&#10;FqDdBzCSbAuTREFUYufvJ6lJVmy3YT4QlEg+Pz5S6/vZWXbUkQz6ji8XDWfaS1TGDx3/8fL44Y4z&#10;SuAVWPS64ydN/H7z/t16Cq2+wRGt0pFlEE/tFDo+phRaIUiO2gEtMGifgz1GBykf4yBUhCmjOytu&#10;muZWTBhViCg1Ub59eA3yTcXvey3T974nnZjteOaWqo3V7osVmzW0Q4QwGnmmAf/AwoHx+adXqAdI&#10;wA7R/AXljIxI2KeFRCew743UtYfczbL5o5vnEYKuvWRxKFxlov8HK78dt34XC3U5++fwhPInMY/b&#10;EfygK4GXU8iDWxapxBSovZaUA4VdZPvpK6qcA4eEVYW5j65A5v7YXMU+XcXWc2IyX64+3jbN3Yoz&#10;eYkJaC+FIVL6otGx4nTcGl90gBaOT5QKEWgvKeXa46Oxts7SejZltp+aVR63dEF1nPxQiwmtUSWx&#10;lFAc9lsb2RHKZtSvdpgjb9MiHryqwKMG9fnsJzD21c9ErD8LU7Qoi0ftHtVpFy+C5dFVxuc1K7vx&#10;9lyrfz+GzS8AAAD//wMAUEsDBBQABgAIAAAAIQBrRc0D2QAAAAYBAAAPAAAAZHJzL2Rvd25yZXYu&#10;eG1sTI9NT8MwDIbvSPyHyEjcWDo+u9J0gklcdqNMwNFrTFvROFWTde2/x4jDOPp9rceP8/XkOjXS&#10;EFrPBpaLBBRx5W3LtYHd28tVCipEZIudZzIwU4B1cX6WY2b9kV9pLGOtBMIhQwNNjH2mdagachgW&#10;vieW7ssPDqOMQ63tgEeBu05fJ8m9dtiyXGiwp01D1Xd5cEK5+0ift5ju5rkrP1e3m/ftyM6Yy4vp&#10;6RFUpCmeluFXX9ShEKe9P7ANqjMgj0RJb8Rf2lXysAS1/wt0kev/+sUPAAAA//8DAFBLAQItABQA&#10;BgAIAAAAIQC2gziS/gAAAOEBAAATAAAAAAAAAAAAAAAAAAAAAABbQ29udGVudF9UeXBlc10ueG1s&#10;UEsBAi0AFAAGAAgAAAAhADj9If/WAAAAlAEAAAsAAAAAAAAAAAAAAAAALwEAAF9yZWxzLy5yZWxz&#10;UEsBAi0AFAAGAAgAAAAhAOFj+5S3AQAAVAMAAA4AAAAAAAAAAAAAAAAALgIAAGRycy9lMm9Eb2Mu&#10;eG1sUEsBAi0AFAAGAAgAAAAhAGtFzQPZAAAABgEAAA8AAAAAAAAAAAAAAAAAEQQAAGRycy9kb3du&#10;cmV2LnhtbFBLBQYAAAAABAAEAPMAAAAXBQAAAAA=&#1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82AC8" w14:textId="485E61D8" w:rsidR="00F35391" w:rsidRPr="005058AE" w:rsidRDefault="005058AE" w:rsidP="00C467E9">
    <w:pPr>
      <w:pStyle w:val="Header"/>
      <w:tabs>
        <w:tab w:val="clear" w:pos="4320"/>
        <w:tab w:val="clear" w:pos="8640"/>
      </w:tabs>
      <w:ind w:right="45"/>
      <w:rPr>
        <w:rFonts w:ascii="Arial" w:hAnsi="Arial" w:cs="Arial"/>
        <w:bCs/>
      </w:rPr>
    </w:pPr>
    <w:r w:rsidRPr="005058AE">
      <w:rPr>
        <w:rFonts w:ascii="Arial" w:hAnsi="Arial" w:cs="Arial"/>
        <w:b/>
        <w:noProof/>
        <w:sz w:val="40"/>
        <w:szCs w:val="40"/>
      </w:rPr>
      <w:drawing>
        <wp:anchor distT="0" distB="0" distL="114300" distR="114300" simplePos="0" relativeHeight="251653120" behindDoc="1" locked="0" layoutInCell="1" allowOverlap="1" wp14:anchorId="598BF771" wp14:editId="4333D37A">
          <wp:simplePos x="0" y="0"/>
          <wp:positionH relativeFrom="column">
            <wp:posOffset>2809875</wp:posOffset>
          </wp:positionH>
          <wp:positionV relativeFrom="paragraph">
            <wp:posOffset>-139700</wp:posOffset>
          </wp:positionV>
          <wp:extent cx="528637" cy="704850"/>
          <wp:effectExtent l="0" t="0" r="508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28637" cy="704850"/>
                  </a:xfrm>
                  <a:prstGeom prst="rect">
                    <a:avLst/>
                  </a:prstGeom>
                </pic:spPr>
              </pic:pic>
            </a:graphicData>
          </a:graphic>
          <wp14:sizeRelH relativeFrom="page">
            <wp14:pctWidth>0</wp14:pctWidth>
          </wp14:sizeRelH>
          <wp14:sizeRelV relativeFrom="page">
            <wp14:pctHeight>0</wp14:pctHeight>
          </wp14:sizeRelV>
        </wp:anchor>
      </w:drawing>
    </w:r>
    <w:r w:rsidRPr="005058AE">
      <w:rPr>
        <w:rFonts w:ascii="Arial" w:hAnsi="Arial" w:cs="Arial"/>
        <w:b/>
        <w:sz w:val="40"/>
        <w:szCs w:val="40"/>
      </w:rPr>
      <w:t>ARITMA</w:t>
    </w:r>
    <w:r w:rsidR="00C467E9">
      <w:rPr>
        <w:rFonts w:ascii="Arial" w:hAnsi="Arial" w:cs="Arial"/>
        <w:b/>
        <w:sz w:val="40"/>
        <w:szCs w:val="40"/>
      </w:rPr>
      <w:t>TIKA</w:t>
    </w:r>
    <w:r w:rsidR="00C467E9">
      <w:rPr>
        <w:rFonts w:ascii="Arial" w:hAnsi="Arial" w:cs="Arial"/>
        <w:b/>
        <w:sz w:val="40"/>
        <w:szCs w:val="40"/>
      </w:rPr>
      <w:tab/>
    </w:r>
    <w:r w:rsidR="00C467E9">
      <w:rPr>
        <w:rFonts w:ascii="Arial" w:hAnsi="Arial" w:cs="Arial"/>
        <w:b/>
        <w:sz w:val="40"/>
        <w:szCs w:val="40"/>
      </w:rPr>
      <w:tab/>
    </w:r>
    <w:r w:rsidR="00C467E9">
      <w:rPr>
        <w:rFonts w:ascii="Arial" w:hAnsi="Arial" w:cs="Arial"/>
        <w:b/>
        <w:sz w:val="40"/>
        <w:szCs w:val="40"/>
      </w:rPr>
      <w:tab/>
    </w:r>
    <w:r w:rsidR="00C467E9">
      <w:rPr>
        <w:rFonts w:ascii="Arial" w:hAnsi="Arial" w:cs="Arial"/>
        <w:b/>
        <w:sz w:val="40"/>
        <w:szCs w:val="40"/>
      </w:rPr>
      <w:tab/>
    </w:r>
    <w:r w:rsidR="00C467E9">
      <w:rPr>
        <w:rFonts w:ascii="Arial" w:hAnsi="Arial" w:cs="Arial"/>
        <w:b/>
        <w:sz w:val="40"/>
        <w:szCs w:val="40"/>
      </w:rPr>
      <w:tab/>
    </w:r>
    <w:r w:rsidR="00C467E9">
      <w:rPr>
        <w:rFonts w:ascii="Arial" w:hAnsi="Arial" w:cs="Arial"/>
        <w:b/>
        <w:sz w:val="40"/>
        <w:szCs w:val="40"/>
      </w:rPr>
      <w:tab/>
    </w:r>
    <w:r w:rsidR="00C467E9">
      <w:rPr>
        <w:rFonts w:ascii="Arial" w:hAnsi="Arial" w:cs="Arial"/>
        <w:b/>
        <w:sz w:val="40"/>
        <w:szCs w:val="40"/>
      </w:rPr>
      <w:tab/>
    </w:r>
    <w:r w:rsidR="00C467E9">
      <w:rPr>
        <w:rFonts w:ascii="Arial" w:hAnsi="Arial" w:cs="Arial"/>
        <w:b/>
        <w:sz w:val="40"/>
        <w:szCs w:val="40"/>
      </w:rPr>
      <w:tab/>
    </w:r>
    <w:proofErr w:type="gramStart"/>
    <w:r w:rsidRPr="005058AE">
      <w:rPr>
        <w:rFonts w:ascii="Arial" w:hAnsi="Arial" w:cs="Arial"/>
        <w:bCs/>
      </w:rPr>
      <w:t xml:space="preserve">Volume </w:t>
    </w:r>
    <w:r w:rsidR="00C43C96">
      <w:rPr>
        <w:rFonts w:ascii="Arial" w:hAnsi="Arial" w:cs="Arial"/>
        <w:bCs/>
      </w:rPr>
      <w:t>:</w:t>
    </w:r>
    <w:proofErr w:type="gramEnd"/>
    <w:r w:rsidR="00C43C96">
      <w:rPr>
        <w:rFonts w:ascii="Arial" w:hAnsi="Arial" w:cs="Arial"/>
        <w:bCs/>
      </w:rPr>
      <w:t xml:space="preserve"> 6</w:t>
    </w:r>
    <w:r w:rsidRPr="005058AE">
      <w:rPr>
        <w:rFonts w:ascii="Arial" w:hAnsi="Arial" w:cs="Arial"/>
        <w:bCs/>
      </w:rPr>
      <w:t xml:space="preserve"> </w:t>
    </w:r>
    <w:proofErr w:type="spellStart"/>
    <w:proofErr w:type="gramStart"/>
    <w:r w:rsidRPr="005058AE">
      <w:rPr>
        <w:rFonts w:ascii="Arial" w:hAnsi="Arial" w:cs="Arial"/>
        <w:bCs/>
      </w:rPr>
      <w:t>Nomor</w:t>
    </w:r>
    <w:proofErr w:type="spellEnd"/>
    <w:r w:rsidRPr="005058AE">
      <w:rPr>
        <w:rFonts w:ascii="Arial" w:hAnsi="Arial" w:cs="Arial"/>
        <w:bCs/>
      </w:rPr>
      <w:t xml:space="preserve"> :</w:t>
    </w:r>
    <w:proofErr w:type="gramEnd"/>
    <w:r w:rsidR="00C43C96">
      <w:rPr>
        <w:rFonts w:ascii="Arial" w:hAnsi="Arial" w:cs="Arial"/>
        <w:bCs/>
      </w:rPr>
      <w:t xml:space="preserve"> 2</w:t>
    </w:r>
  </w:p>
  <w:p w14:paraId="4DD590B0" w14:textId="3F80C259" w:rsidR="005058AE" w:rsidRPr="00723955" w:rsidRDefault="005058AE" w:rsidP="00C467E9">
    <w:pPr>
      <w:pStyle w:val="Header"/>
      <w:tabs>
        <w:tab w:val="clear" w:pos="4320"/>
        <w:tab w:val="clear" w:pos="8640"/>
      </w:tabs>
      <w:ind w:right="45"/>
      <w:rPr>
        <w:rFonts w:ascii="Arial" w:hAnsi="Arial" w:cs="Arial"/>
      </w:rPr>
    </w:pPr>
    <w:r w:rsidRPr="00723955">
      <w:rPr>
        <w:rFonts w:ascii="Arial" w:hAnsi="Arial" w:cs="Arial"/>
      </w:rPr>
      <w:t>E-ISSN: 2723-1046; P-ISSN: 2723-0627</w:t>
    </w:r>
    <w:r w:rsidRPr="00723955">
      <w:rPr>
        <w:rFonts w:ascii="Arial" w:hAnsi="Arial" w:cs="Arial"/>
      </w:rPr>
      <w:tab/>
    </w:r>
    <w:r w:rsidRPr="00723955">
      <w:rPr>
        <w:rFonts w:ascii="Arial" w:hAnsi="Arial" w:cs="Arial"/>
      </w:rPr>
      <w:tab/>
    </w:r>
    <w:r w:rsidR="00C467E9">
      <w:rPr>
        <w:rFonts w:ascii="Arial" w:hAnsi="Arial" w:cs="Arial"/>
      </w:rPr>
      <w:tab/>
    </w:r>
    <w:r w:rsidR="00C467E9">
      <w:rPr>
        <w:rFonts w:ascii="Arial" w:hAnsi="Arial" w:cs="Arial"/>
      </w:rPr>
      <w:tab/>
    </w:r>
    <w:r w:rsidR="00C467E9">
      <w:rPr>
        <w:rFonts w:ascii="Arial" w:hAnsi="Arial" w:cs="Arial"/>
      </w:rPr>
      <w:tab/>
    </w:r>
    <w:r w:rsidR="00C467E9">
      <w:rPr>
        <w:rFonts w:ascii="Arial" w:hAnsi="Arial" w:cs="Arial"/>
      </w:rPr>
      <w:tab/>
    </w:r>
    <w:proofErr w:type="spellStart"/>
    <w:r w:rsidR="00C43C96">
      <w:rPr>
        <w:rFonts w:ascii="Arial" w:hAnsi="Arial" w:cs="Arial"/>
      </w:rPr>
      <w:t>Desember</w:t>
    </w:r>
    <w:proofErr w:type="spellEnd"/>
    <w:r w:rsidR="00C43C96">
      <w:rPr>
        <w:rFonts w:ascii="Arial" w:hAnsi="Arial" w:cs="Arial"/>
      </w:rPr>
      <w:t>, 2025</w:t>
    </w:r>
  </w:p>
  <w:p w14:paraId="6E6A511F" w14:textId="77777777" w:rsidR="005058AE" w:rsidRPr="005058AE" w:rsidRDefault="005058AE" w:rsidP="005058AE">
    <w:pPr>
      <w:pStyle w:val="Header"/>
      <w:tabs>
        <w:tab w:val="left" w:pos="720"/>
      </w:tabs>
      <w:ind w:right="45"/>
      <w:rPr>
        <w:rFonts w:ascii="Arial" w:hAnsi="Arial" w:cs="Arial"/>
        <w:b/>
        <w:sz w:val="10"/>
        <w:szCs w:val="10"/>
      </w:rPr>
    </w:pPr>
  </w:p>
  <w:p w14:paraId="7F8A8FC8" w14:textId="3B090A3F" w:rsidR="00D14F5E" w:rsidRPr="002745C7" w:rsidRDefault="009B227E" w:rsidP="002745C7">
    <w:pPr>
      <w:pStyle w:val="Header"/>
      <w:tabs>
        <w:tab w:val="clear" w:pos="4320"/>
        <w:tab w:val="clear" w:pos="8640"/>
      </w:tabs>
      <w:ind w:right="45"/>
      <w:jc w:val="right"/>
      <w:rPr>
        <w:rStyle w:val="PageNumber"/>
        <w:rFonts w:ascii="Arial" w:hAnsi="Arial" w:cs="Arial"/>
      </w:rPr>
    </w:pPr>
    <w:r>
      <w:rPr>
        <w:noProof/>
      </w:rPr>
      <mc:AlternateContent>
        <mc:Choice Requires="wps">
          <w:drawing>
            <wp:anchor distT="4294967293" distB="4294967293" distL="114300" distR="114300" simplePos="0" relativeHeight="251656192" behindDoc="0" locked="0" layoutInCell="1" allowOverlap="1" wp14:anchorId="52412509" wp14:editId="4DC5DF01">
              <wp:simplePos x="0" y="0"/>
              <wp:positionH relativeFrom="column">
                <wp:posOffset>0</wp:posOffset>
              </wp:positionH>
              <wp:positionV relativeFrom="paragraph">
                <wp:posOffset>78105</wp:posOffset>
              </wp:positionV>
              <wp:extent cx="5760085" cy="0"/>
              <wp:effectExtent l="9525" t="9525" r="12065" b="9525"/>
              <wp:wrapNone/>
              <wp:docPr id="5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EE842" id="Straight Connector 25"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15pt" to="453.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UtwEAAFQDAAAOAAAAZHJzL2Uyb0RvYy54bWysU8Fu2zAMvQ/YPwi6L3IKpOuMOD2k6y7d&#10;FqDdBzCSbAuTREFUYufvJ6lJVmy3YT4QlEg+Pz5S6/vZWXbUkQz6ji8XDWfaS1TGDx3/8fL44Y4z&#10;SuAVWPS64ydN/H7z/t16Cq2+wRGt0pFlEE/tFDo+phRaIUiO2gEtMGifgz1GBykf4yBUhCmjOytu&#10;muZWTBhViCg1Ub59eA3yTcXvey3T974nnZjteOaWqo3V7osVmzW0Q4QwGnmmAf/AwoHx+adXqAdI&#10;wA7R/AXljIxI2KeFRCew743UtYfczbL5o5vnEYKuvWRxKFxlov8HK78dt34XC3U5++fwhPInMY/b&#10;EfygK4GXU8iDWxapxBSovZaUA4VdZPvpK6qcA4eEVYW5j65A5v7YXMU+XcXWc2IyX64+3jbN3Yoz&#10;eYkJaC+FIVL6otGx4nTcGl90gBaOT5QKEWgvKeXa46Oxts7SejZltp+aVR63dEF1nPxQiwmtUSWx&#10;lFAc9lsb2RHKZtSvdpgjb9MiHryqwKMG9fnsJzD21c9ErD8LU7Qoi0ftHtVpFy+C5dFVxuc1K7vx&#10;9lyrfz+GzS8AAAD//wMAUEsDBBQABgAIAAAAIQDOOO1Y2QAAAAYBAAAPAAAAZHJzL2Rvd25yZXYu&#10;eG1sTI9NT8MwDIbvSPyHyEjcWLrx1ZWmE0zishtlAo5ea9qKxKmarGv/PUYc4Oj3tR4/zjeTs2qk&#10;IXSeDSwXCSjiytcdNwb2r89XKagQkWu0nsnATAE2xflZjlntT/xCYxkbJRAOGRpoY+wzrUPVksOw&#10;8D2xdJ9+cBhlHBpdD3gSuLN6lSR32mHHcqHFnrYtVV/l0Qnl9j192mG6n2dbfqxvtm+7kZ0xlxfT&#10;4wOoSFP8W4YffVGHQpwO/sh1UNaAPBIlXV2Dknad3C9BHX4DXeT6v37xDQAA//8DAFBLAQItABQA&#10;BgAIAAAAIQC2gziS/gAAAOEBAAATAAAAAAAAAAAAAAAAAAAAAABbQ29udGVudF9UeXBlc10ueG1s&#10;UEsBAi0AFAAGAAgAAAAhADj9If/WAAAAlAEAAAsAAAAAAAAAAAAAAAAALwEAAF9yZWxzLy5yZWxz&#10;UEsBAi0AFAAGAAgAAAAhAOFj+5S3AQAAVAMAAA4AAAAAAAAAAAAAAAAALgIAAGRycy9lMm9Eb2Mu&#10;eG1sUEsBAi0AFAAGAAgAAAAhAM447VjZAAAABgEAAA8AAAAAAAAAAAAAAAAAEQQAAGRycy9kb3du&#10;cmV2LnhtbFBLBQYAAAAABAAEAPMAAAAXBQAAAAA=&#10;" strokeweight="1.5pt"/>
          </w:pict>
        </mc:Fallback>
      </mc:AlternateContent>
    </w:r>
    <w:r w:rsidR="00D14F5E" w:rsidRPr="008B04B3">
      <w:rPr>
        <w:rStyle w:val="PageNumbe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E682E"/>
    <w:multiLevelType w:val="hybridMultilevel"/>
    <w:tmpl w:val="F1AE59FE"/>
    <w:lvl w:ilvl="0" w:tplc="ED7C627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F33F8"/>
    <w:multiLevelType w:val="hybridMultilevel"/>
    <w:tmpl w:val="1494D378"/>
    <w:lvl w:ilvl="0" w:tplc="D8F82B8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579B2"/>
    <w:multiLevelType w:val="hybridMultilevel"/>
    <w:tmpl w:val="DFEE5DB4"/>
    <w:lvl w:ilvl="0" w:tplc="ED7C627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5B32D59"/>
    <w:multiLevelType w:val="hybridMultilevel"/>
    <w:tmpl w:val="15BAEB56"/>
    <w:lvl w:ilvl="0" w:tplc="1422CF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6"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8" w15:restartNumberingAfterBreak="0">
    <w:nsid w:val="747D4287"/>
    <w:multiLevelType w:val="hybridMultilevel"/>
    <w:tmpl w:val="F7261776"/>
    <w:lvl w:ilvl="0" w:tplc="C9CC5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759110">
    <w:abstractNumId w:val="15"/>
  </w:num>
  <w:num w:numId="2" w16cid:durableId="1067147942">
    <w:abstractNumId w:val="11"/>
  </w:num>
  <w:num w:numId="3" w16cid:durableId="165678554">
    <w:abstractNumId w:val="17"/>
  </w:num>
  <w:num w:numId="4" w16cid:durableId="801072434">
    <w:abstractNumId w:val="10"/>
  </w:num>
  <w:num w:numId="5" w16cid:durableId="1013070289">
    <w:abstractNumId w:val="13"/>
  </w:num>
  <w:num w:numId="6" w16cid:durableId="416286264">
    <w:abstractNumId w:val="16"/>
  </w:num>
  <w:num w:numId="7" w16cid:durableId="1269893039">
    <w:abstractNumId w:val="14"/>
  </w:num>
  <w:num w:numId="8" w16cid:durableId="207424790">
    <w:abstractNumId w:val="12"/>
  </w:num>
  <w:num w:numId="9" w16cid:durableId="1051463793">
    <w:abstractNumId w:val="8"/>
  </w:num>
  <w:num w:numId="10" w16cid:durableId="153181820">
    <w:abstractNumId w:val="4"/>
  </w:num>
  <w:num w:numId="11" w16cid:durableId="1167751910">
    <w:abstractNumId w:val="3"/>
  </w:num>
  <w:num w:numId="12" w16cid:durableId="1770588783">
    <w:abstractNumId w:val="6"/>
  </w:num>
  <w:num w:numId="13" w16cid:durableId="429743265">
    <w:abstractNumId w:val="5"/>
  </w:num>
  <w:num w:numId="14" w16cid:durableId="1433283840">
    <w:abstractNumId w:val="7"/>
  </w:num>
  <w:num w:numId="15" w16cid:durableId="213468171">
    <w:abstractNumId w:val="18"/>
  </w:num>
  <w:num w:numId="16" w16cid:durableId="1162623561">
    <w:abstractNumId w:val="1"/>
  </w:num>
  <w:num w:numId="17" w16cid:durableId="1239755181">
    <w:abstractNumId w:val="0"/>
  </w:num>
  <w:num w:numId="18" w16cid:durableId="1707481611">
    <w:abstractNumId w:val="2"/>
  </w:num>
  <w:num w:numId="19" w16cid:durableId="110781431">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EFC"/>
    <w:rsid w:val="00007744"/>
    <w:rsid w:val="000106D0"/>
    <w:rsid w:val="00012CEF"/>
    <w:rsid w:val="00014633"/>
    <w:rsid w:val="00015F2A"/>
    <w:rsid w:val="00017858"/>
    <w:rsid w:val="000261D3"/>
    <w:rsid w:val="00027142"/>
    <w:rsid w:val="000279BE"/>
    <w:rsid w:val="00030FA1"/>
    <w:rsid w:val="00034C84"/>
    <w:rsid w:val="00040C4C"/>
    <w:rsid w:val="000416A3"/>
    <w:rsid w:val="000437AE"/>
    <w:rsid w:val="000474E3"/>
    <w:rsid w:val="00047710"/>
    <w:rsid w:val="000523C5"/>
    <w:rsid w:val="00053FB7"/>
    <w:rsid w:val="0006020A"/>
    <w:rsid w:val="00060330"/>
    <w:rsid w:val="00060F5C"/>
    <w:rsid w:val="00061D77"/>
    <w:rsid w:val="00062720"/>
    <w:rsid w:val="00063C88"/>
    <w:rsid w:val="00066063"/>
    <w:rsid w:val="0007154C"/>
    <w:rsid w:val="0007236F"/>
    <w:rsid w:val="00073635"/>
    <w:rsid w:val="00076C16"/>
    <w:rsid w:val="000776D4"/>
    <w:rsid w:val="00080989"/>
    <w:rsid w:val="00080CCD"/>
    <w:rsid w:val="000830A2"/>
    <w:rsid w:val="00083B9D"/>
    <w:rsid w:val="00083DD6"/>
    <w:rsid w:val="00085121"/>
    <w:rsid w:val="00086551"/>
    <w:rsid w:val="000877AC"/>
    <w:rsid w:val="00087876"/>
    <w:rsid w:val="00087AF7"/>
    <w:rsid w:val="00090B78"/>
    <w:rsid w:val="00092D31"/>
    <w:rsid w:val="00093380"/>
    <w:rsid w:val="00094EB8"/>
    <w:rsid w:val="00095222"/>
    <w:rsid w:val="00095C3E"/>
    <w:rsid w:val="00096883"/>
    <w:rsid w:val="000973CC"/>
    <w:rsid w:val="00097958"/>
    <w:rsid w:val="00097E2D"/>
    <w:rsid w:val="000A15DA"/>
    <w:rsid w:val="000A592D"/>
    <w:rsid w:val="000A643C"/>
    <w:rsid w:val="000A7ACA"/>
    <w:rsid w:val="000B0641"/>
    <w:rsid w:val="000B5480"/>
    <w:rsid w:val="000B682B"/>
    <w:rsid w:val="000C03DA"/>
    <w:rsid w:val="000C4B17"/>
    <w:rsid w:val="000C730A"/>
    <w:rsid w:val="000D099B"/>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2A61"/>
    <w:rsid w:val="001041EB"/>
    <w:rsid w:val="00104BF1"/>
    <w:rsid w:val="00106F02"/>
    <w:rsid w:val="001078A8"/>
    <w:rsid w:val="00107904"/>
    <w:rsid w:val="00110111"/>
    <w:rsid w:val="00110B3F"/>
    <w:rsid w:val="001129DE"/>
    <w:rsid w:val="0011369D"/>
    <w:rsid w:val="00113F18"/>
    <w:rsid w:val="00114470"/>
    <w:rsid w:val="00117326"/>
    <w:rsid w:val="00117C85"/>
    <w:rsid w:val="00121C37"/>
    <w:rsid w:val="00122833"/>
    <w:rsid w:val="00123331"/>
    <w:rsid w:val="00125C41"/>
    <w:rsid w:val="00126B1A"/>
    <w:rsid w:val="0013179E"/>
    <w:rsid w:val="00131A6C"/>
    <w:rsid w:val="00131E4C"/>
    <w:rsid w:val="00133B59"/>
    <w:rsid w:val="00136716"/>
    <w:rsid w:val="00137465"/>
    <w:rsid w:val="00137E25"/>
    <w:rsid w:val="00137F36"/>
    <w:rsid w:val="001434C3"/>
    <w:rsid w:val="001441CB"/>
    <w:rsid w:val="001446CF"/>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9702A"/>
    <w:rsid w:val="0019779C"/>
    <w:rsid w:val="001A0839"/>
    <w:rsid w:val="001A33EF"/>
    <w:rsid w:val="001B2439"/>
    <w:rsid w:val="001B2EF9"/>
    <w:rsid w:val="001B4AB3"/>
    <w:rsid w:val="001B5250"/>
    <w:rsid w:val="001B5719"/>
    <w:rsid w:val="001B621C"/>
    <w:rsid w:val="001B64D0"/>
    <w:rsid w:val="001B7915"/>
    <w:rsid w:val="001C0FE6"/>
    <w:rsid w:val="001C19EB"/>
    <w:rsid w:val="001C1DDC"/>
    <w:rsid w:val="001C2C5C"/>
    <w:rsid w:val="001C46FD"/>
    <w:rsid w:val="001C7AC5"/>
    <w:rsid w:val="001D04CA"/>
    <w:rsid w:val="001D19C3"/>
    <w:rsid w:val="001D218B"/>
    <w:rsid w:val="001E1922"/>
    <w:rsid w:val="001E2071"/>
    <w:rsid w:val="001E55E5"/>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66E5"/>
    <w:rsid w:val="002073B6"/>
    <w:rsid w:val="002076CA"/>
    <w:rsid w:val="002079DD"/>
    <w:rsid w:val="0021201C"/>
    <w:rsid w:val="00212DCC"/>
    <w:rsid w:val="002141C1"/>
    <w:rsid w:val="00215A82"/>
    <w:rsid w:val="00216F2A"/>
    <w:rsid w:val="00217173"/>
    <w:rsid w:val="00220914"/>
    <w:rsid w:val="00221D61"/>
    <w:rsid w:val="00221FB3"/>
    <w:rsid w:val="00224456"/>
    <w:rsid w:val="00225BEA"/>
    <w:rsid w:val="00230440"/>
    <w:rsid w:val="00230AAB"/>
    <w:rsid w:val="0023177F"/>
    <w:rsid w:val="00232081"/>
    <w:rsid w:val="00232DA1"/>
    <w:rsid w:val="00237B26"/>
    <w:rsid w:val="00240303"/>
    <w:rsid w:val="0024180A"/>
    <w:rsid w:val="0024268D"/>
    <w:rsid w:val="00244AE4"/>
    <w:rsid w:val="00250442"/>
    <w:rsid w:val="00250A66"/>
    <w:rsid w:val="002543B0"/>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5C7"/>
    <w:rsid w:val="00274BCC"/>
    <w:rsid w:val="00275406"/>
    <w:rsid w:val="002768C5"/>
    <w:rsid w:val="002769E7"/>
    <w:rsid w:val="00281882"/>
    <w:rsid w:val="00281D99"/>
    <w:rsid w:val="002821B9"/>
    <w:rsid w:val="0028450D"/>
    <w:rsid w:val="0028739F"/>
    <w:rsid w:val="00291EBF"/>
    <w:rsid w:val="00296D8E"/>
    <w:rsid w:val="002A0772"/>
    <w:rsid w:val="002A6D91"/>
    <w:rsid w:val="002B0601"/>
    <w:rsid w:val="002B10C7"/>
    <w:rsid w:val="002B6EC9"/>
    <w:rsid w:val="002B7609"/>
    <w:rsid w:val="002C0665"/>
    <w:rsid w:val="002C2C92"/>
    <w:rsid w:val="002C4749"/>
    <w:rsid w:val="002C6317"/>
    <w:rsid w:val="002D07B9"/>
    <w:rsid w:val="002D0C71"/>
    <w:rsid w:val="002D0F04"/>
    <w:rsid w:val="002D31A6"/>
    <w:rsid w:val="002D4A56"/>
    <w:rsid w:val="002D4F50"/>
    <w:rsid w:val="002D797A"/>
    <w:rsid w:val="002E0BC4"/>
    <w:rsid w:val="002E2CAE"/>
    <w:rsid w:val="002E6409"/>
    <w:rsid w:val="002F137A"/>
    <w:rsid w:val="002F267D"/>
    <w:rsid w:val="002F41A4"/>
    <w:rsid w:val="002F48E3"/>
    <w:rsid w:val="002F6BBA"/>
    <w:rsid w:val="002F6DFA"/>
    <w:rsid w:val="002F70D8"/>
    <w:rsid w:val="002F7C5F"/>
    <w:rsid w:val="0030038F"/>
    <w:rsid w:val="00302D7F"/>
    <w:rsid w:val="00302E05"/>
    <w:rsid w:val="00304C48"/>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55C62"/>
    <w:rsid w:val="003619D5"/>
    <w:rsid w:val="00361EB1"/>
    <w:rsid w:val="003629D1"/>
    <w:rsid w:val="003637CE"/>
    <w:rsid w:val="003715EC"/>
    <w:rsid w:val="00373753"/>
    <w:rsid w:val="00373851"/>
    <w:rsid w:val="00374EA6"/>
    <w:rsid w:val="00376867"/>
    <w:rsid w:val="00376A96"/>
    <w:rsid w:val="003772AC"/>
    <w:rsid w:val="00381E56"/>
    <w:rsid w:val="003826FF"/>
    <w:rsid w:val="00393D9D"/>
    <w:rsid w:val="00393E61"/>
    <w:rsid w:val="00395ABE"/>
    <w:rsid w:val="00396D02"/>
    <w:rsid w:val="003A0041"/>
    <w:rsid w:val="003A1C3E"/>
    <w:rsid w:val="003A2970"/>
    <w:rsid w:val="003A5088"/>
    <w:rsid w:val="003A7D80"/>
    <w:rsid w:val="003B0E46"/>
    <w:rsid w:val="003B14AA"/>
    <w:rsid w:val="003B19C7"/>
    <w:rsid w:val="003B21B6"/>
    <w:rsid w:val="003B25A5"/>
    <w:rsid w:val="003B3120"/>
    <w:rsid w:val="003B3537"/>
    <w:rsid w:val="003B567E"/>
    <w:rsid w:val="003B6932"/>
    <w:rsid w:val="003B79EB"/>
    <w:rsid w:val="003B7ED0"/>
    <w:rsid w:val="003C0D91"/>
    <w:rsid w:val="003C3E42"/>
    <w:rsid w:val="003C4B05"/>
    <w:rsid w:val="003C65C9"/>
    <w:rsid w:val="003C72E2"/>
    <w:rsid w:val="003D07D2"/>
    <w:rsid w:val="003D79CF"/>
    <w:rsid w:val="003E0207"/>
    <w:rsid w:val="003E03DA"/>
    <w:rsid w:val="003E304D"/>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3B5"/>
    <w:rsid w:val="0041399A"/>
    <w:rsid w:val="00414535"/>
    <w:rsid w:val="00420D64"/>
    <w:rsid w:val="00421CF3"/>
    <w:rsid w:val="004220EE"/>
    <w:rsid w:val="00424E85"/>
    <w:rsid w:val="00425BE9"/>
    <w:rsid w:val="00427072"/>
    <w:rsid w:val="0043585C"/>
    <w:rsid w:val="00441F35"/>
    <w:rsid w:val="00443205"/>
    <w:rsid w:val="004439D2"/>
    <w:rsid w:val="004464F3"/>
    <w:rsid w:val="004503E9"/>
    <w:rsid w:val="00453463"/>
    <w:rsid w:val="004550E4"/>
    <w:rsid w:val="0045590F"/>
    <w:rsid w:val="004637E8"/>
    <w:rsid w:val="00467368"/>
    <w:rsid w:val="004674CD"/>
    <w:rsid w:val="004710EE"/>
    <w:rsid w:val="00472E56"/>
    <w:rsid w:val="004740EC"/>
    <w:rsid w:val="00480E2D"/>
    <w:rsid w:val="004819CF"/>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671"/>
    <w:rsid w:val="004A7C83"/>
    <w:rsid w:val="004B1FFE"/>
    <w:rsid w:val="004B2F8C"/>
    <w:rsid w:val="004B4EDE"/>
    <w:rsid w:val="004B57F1"/>
    <w:rsid w:val="004B589F"/>
    <w:rsid w:val="004B661B"/>
    <w:rsid w:val="004B76DC"/>
    <w:rsid w:val="004C0B2C"/>
    <w:rsid w:val="004C1948"/>
    <w:rsid w:val="004C3BEB"/>
    <w:rsid w:val="004C583B"/>
    <w:rsid w:val="004C59ED"/>
    <w:rsid w:val="004C65D5"/>
    <w:rsid w:val="004D7295"/>
    <w:rsid w:val="004E140A"/>
    <w:rsid w:val="004E154B"/>
    <w:rsid w:val="004E1914"/>
    <w:rsid w:val="004E3613"/>
    <w:rsid w:val="004E3CAD"/>
    <w:rsid w:val="004E6C69"/>
    <w:rsid w:val="004E7762"/>
    <w:rsid w:val="004F101E"/>
    <w:rsid w:val="004F2A11"/>
    <w:rsid w:val="004F3166"/>
    <w:rsid w:val="004F3208"/>
    <w:rsid w:val="004F54D2"/>
    <w:rsid w:val="004F6193"/>
    <w:rsid w:val="00501713"/>
    <w:rsid w:val="0050186F"/>
    <w:rsid w:val="005058AE"/>
    <w:rsid w:val="00505F41"/>
    <w:rsid w:val="0050794C"/>
    <w:rsid w:val="0051075B"/>
    <w:rsid w:val="00511236"/>
    <w:rsid w:val="00511539"/>
    <w:rsid w:val="00512DE0"/>
    <w:rsid w:val="0051361F"/>
    <w:rsid w:val="00515455"/>
    <w:rsid w:val="00516317"/>
    <w:rsid w:val="00516CBF"/>
    <w:rsid w:val="00516E7E"/>
    <w:rsid w:val="005174FF"/>
    <w:rsid w:val="00520EC3"/>
    <w:rsid w:val="0052138C"/>
    <w:rsid w:val="005213A1"/>
    <w:rsid w:val="0052166B"/>
    <w:rsid w:val="0052335E"/>
    <w:rsid w:val="00523362"/>
    <w:rsid w:val="00523B26"/>
    <w:rsid w:val="0052442F"/>
    <w:rsid w:val="00526CFA"/>
    <w:rsid w:val="00530CAF"/>
    <w:rsid w:val="0053172B"/>
    <w:rsid w:val="00531D8B"/>
    <w:rsid w:val="00532941"/>
    <w:rsid w:val="00535A39"/>
    <w:rsid w:val="00535EC8"/>
    <w:rsid w:val="005373E3"/>
    <w:rsid w:val="00540DCE"/>
    <w:rsid w:val="00540DD7"/>
    <w:rsid w:val="00541F86"/>
    <w:rsid w:val="00541FCB"/>
    <w:rsid w:val="0054283A"/>
    <w:rsid w:val="00545E9C"/>
    <w:rsid w:val="00547658"/>
    <w:rsid w:val="0054768C"/>
    <w:rsid w:val="0055506C"/>
    <w:rsid w:val="0055649A"/>
    <w:rsid w:val="00563102"/>
    <w:rsid w:val="00572013"/>
    <w:rsid w:val="00573257"/>
    <w:rsid w:val="00574AD8"/>
    <w:rsid w:val="00575627"/>
    <w:rsid w:val="005778F7"/>
    <w:rsid w:val="00577A3F"/>
    <w:rsid w:val="005805DF"/>
    <w:rsid w:val="0058326E"/>
    <w:rsid w:val="005833B8"/>
    <w:rsid w:val="00583A03"/>
    <w:rsid w:val="005841BA"/>
    <w:rsid w:val="00584301"/>
    <w:rsid w:val="005851D3"/>
    <w:rsid w:val="005877F2"/>
    <w:rsid w:val="00592442"/>
    <w:rsid w:val="0059283B"/>
    <w:rsid w:val="00593E92"/>
    <w:rsid w:val="005949F1"/>
    <w:rsid w:val="005956F7"/>
    <w:rsid w:val="00595CB2"/>
    <w:rsid w:val="005978C8"/>
    <w:rsid w:val="005A0A0F"/>
    <w:rsid w:val="005A0F7C"/>
    <w:rsid w:val="005A2361"/>
    <w:rsid w:val="005A24ED"/>
    <w:rsid w:val="005A2573"/>
    <w:rsid w:val="005A4783"/>
    <w:rsid w:val="005A6B87"/>
    <w:rsid w:val="005B0825"/>
    <w:rsid w:val="005B0A84"/>
    <w:rsid w:val="005B29DC"/>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1506"/>
    <w:rsid w:val="005E2417"/>
    <w:rsid w:val="005E6EF7"/>
    <w:rsid w:val="005E736A"/>
    <w:rsid w:val="005E75FC"/>
    <w:rsid w:val="005F042D"/>
    <w:rsid w:val="005F3D1C"/>
    <w:rsid w:val="005F534C"/>
    <w:rsid w:val="005F75F8"/>
    <w:rsid w:val="006044C7"/>
    <w:rsid w:val="006123B6"/>
    <w:rsid w:val="00613977"/>
    <w:rsid w:val="0061627D"/>
    <w:rsid w:val="006206C7"/>
    <w:rsid w:val="00620FC0"/>
    <w:rsid w:val="00622EC4"/>
    <w:rsid w:val="0062488B"/>
    <w:rsid w:val="006327F1"/>
    <w:rsid w:val="00635A59"/>
    <w:rsid w:val="00636167"/>
    <w:rsid w:val="00644417"/>
    <w:rsid w:val="00647075"/>
    <w:rsid w:val="00652EBE"/>
    <w:rsid w:val="006549EF"/>
    <w:rsid w:val="00655C14"/>
    <w:rsid w:val="00656420"/>
    <w:rsid w:val="00662070"/>
    <w:rsid w:val="006622EC"/>
    <w:rsid w:val="0066237A"/>
    <w:rsid w:val="006628A9"/>
    <w:rsid w:val="0066344B"/>
    <w:rsid w:val="00665A9F"/>
    <w:rsid w:val="00665B37"/>
    <w:rsid w:val="006719D8"/>
    <w:rsid w:val="0067364F"/>
    <w:rsid w:val="00675D81"/>
    <w:rsid w:val="00676455"/>
    <w:rsid w:val="00676BD2"/>
    <w:rsid w:val="00676EB9"/>
    <w:rsid w:val="00680C0D"/>
    <w:rsid w:val="00682B00"/>
    <w:rsid w:val="00685AA5"/>
    <w:rsid w:val="00685FB4"/>
    <w:rsid w:val="006863DA"/>
    <w:rsid w:val="00687CA7"/>
    <w:rsid w:val="00687D3A"/>
    <w:rsid w:val="006925E2"/>
    <w:rsid w:val="006A0231"/>
    <w:rsid w:val="006A090C"/>
    <w:rsid w:val="006A1384"/>
    <w:rsid w:val="006A34DA"/>
    <w:rsid w:val="006A6AEE"/>
    <w:rsid w:val="006B0965"/>
    <w:rsid w:val="006B1252"/>
    <w:rsid w:val="006B5415"/>
    <w:rsid w:val="006B6754"/>
    <w:rsid w:val="006B71FD"/>
    <w:rsid w:val="006B72A9"/>
    <w:rsid w:val="006C0661"/>
    <w:rsid w:val="006C0E3B"/>
    <w:rsid w:val="006C18AF"/>
    <w:rsid w:val="006C1D12"/>
    <w:rsid w:val="006D08B8"/>
    <w:rsid w:val="006D29E6"/>
    <w:rsid w:val="006D449D"/>
    <w:rsid w:val="006D5532"/>
    <w:rsid w:val="006D5851"/>
    <w:rsid w:val="006D5DAA"/>
    <w:rsid w:val="006D60D9"/>
    <w:rsid w:val="006D6178"/>
    <w:rsid w:val="006E361D"/>
    <w:rsid w:val="006E3810"/>
    <w:rsid w:val="006E44B1"/>
    <w:rsid w:val="006E492E"/>
    <w:rsid w:val="006E4C9D"/>
    <w:rsid w:val="006E5DCF"/>
    <w:rsid w:val="006E669C"/>
    <w:rsid w:val="006E6C77"/>
    <w:rsid w:val="006E786F"/>
    <w:rsid w:val="006F01C3"/>
    <w:rsid w:val="006F106A"/>
    <w:rsid w:val="006F5B9E"/>
    <w:rsid w:val="006F7480"/>
    <w:rsid w:val="0070124C"/>
    <w:rsid w:val="007017C6"/>
    <w:rsid w:val="007027BB"/>
    <w:rsid w:val="0070341F"/>
    <w:rsid w:val="00705140"/>
    <w:rsid w:val="007066C5"/>
    <w:rsid w:val="00712FFF"/>
    <w:rsid w:val="007142C8"/>
    <w:rsid w:val="0071667B"/>
    <w:rsid w:val="00717A32"/>
    <w:rsid w:val="00720729"/>
    <w:rsid w:val="007212E2"/>
    <w:rsid w:val="00723951"/>
    <w:rsid w:val="00723955"/>
    <w:rsid w:val="00723DEB"/>
    <w:rsid w:val="00731AEB"/>
    <w:rsid w:val="00733E8B"/>
    <w:rsid w:val="00737582"/>
    <w:rsid w:val="00740C36"/>
    <w:rsid w:val="00741A8F"/>
    <w:rsid w:val="00742008"/>
    <w:rsid w:val="00743BA0"/>
    <w:rsid w:val="00747DFD"/>
    <w:rsid w:val="007534C2"/>
    <w:rsid w:val="00754329"/>
    <w:rsid w:val="007547A1"/>
    <w:rsid w:val="00756A93"/>
    <w:rsid w:val="0075769A"/>
    <w:rsid w:val="00761212"/>
    <w:rsid w:val="00765DEF"/>
    <w:rsid w:val="00766E46"/>
    <w:rsid w:val="00770E6E"/>
    <w:rsid w:val="00771A7C"/>
    <w:rsid w:val="0077230A"/>
    <w:rsid w:val="00772725"/>
    <w:rsid w:val="00773EB7"/>
    <w:rsid w:val="007751AA"/>
    <w:rsid w:val="00777AD7"/>
    <w:rsid w:val="00790E7B"/>
    <w:rsid w:val="0079451D"/>
    <w:rsid w:val="007955D3"/>
    <w:rsid w:val="007969A6"/>
    <w:rsid w:val="00796DCE"/>
    <w:rsid w:val="007A04C8"/>
    <w:rsid w:val="007A3102"/>
    <w:rsid w:val="007A3B30"/>
    <w:rsid w:val="007A3FC0"/>
    <w:rsid w:val="007A49BA"/>
    <w:rsid w:val="007A609F"/>
    <w:rsid w:val="007A7484"/>
    <w:rsid w:val="007B5752"/>
    <w:rsid w:val="007B57A1"/>
    <w:rsid w:val="007B66C7"/>
    <w:rsid w:val="007B7535"/>
    <w:rsid w:val="007C0684"/>
    <w:rsid w:val="007C0D3D"/>
    <w:rsid w:val="007C2A08"/>
    <w:rsid w:val="007C60D8"/>
    <w:rsid w:val="007D0AC6"/>
    <w:rsid w:val="007D2077"/>
    <w:rsid w:val="007D7A78"/>
    <w:rsid w:val="007E5812"/>
    <w:rsid w:val="007E67E5"/>
    <w:rsid w:val="007E68A5"/>
    <w:rsid w:val="007E70D3"/>
    <w:rsid w:val="007F1EC7"/>
    <w:rsid w:val="007F2266"/>
    <w:rsid w:val="007F26A8"/>
    <w:rsid w:val="007F36F4"/>
    <w:rsid w:val="007F3EAF"/>
    <w:rsid w:val="007F40B0"/>
    <w:rsid w:val="007F5F38"/>
    <w:rsid w:val="007F665B"/>
    <w:rsid w:val="00800F0F"/>
    <w:rsid w:val="008041CA"/>
    <w:rsid w:val="008042C8"/>
    <w:rsid w:val="00805483"/>
    <w:rsid w:val="00805CFD"/>
    <w:rsid w:val="00807F15"/>
    <w:rsid w:val="0081359D"/>
    <w:rsid w:val="008136A0"/>
    <w:rsid w:val="00813CDD"/>
    <w:rsid w:val="00814164"/>
    <w:rsid w:val="00815A2E"/>
    <w:rsid w:val="0081686B"/>
    <w:rsid w:val="008168B9"/>
    <w:rsid w:val="00820B4E"/>
    <w:rsid w:val="00822488"/>
    <w:rsid w:val="00823B38"/>
    <w:rsid w:val="00823F1C"/>
    <w:rsid w:val="00824697"/>
    <w:rsid w:val="0082596E"/>
    <w:rsid w:val="00827A30"/>
    <w:rsid w:val="0083046B"/>
    <w:rsid w:val="008318B8"/>
    <w:rsid w:val="00831DDD"/>
    <w:rsid w:val="00832386"/>
    <w:rsid w:val="008332DA"/>
    <w:rsid w:val="008344C2"/>
    <w:rsid w:val="00834BAC"/>
    <w:rsid w:val="00836D01"/>
    <w:rsid w:val="008379F3"/>
    <w:rsid w:val="00837EA3"/>
    <w:rsid w:val="008429F4"/>
    <w:rsid w:val="008439A0"/>
    <w:rsid w:val="00843BE9"/>
    <w:rsid w:val="008508FF"/>
    <w:rsid w:val="00850CAC"/>
    <w:rsid w:val="008512F1"/>
    <w:rsid w:val="00851D4C"/>
    <w:rsid w:val="0085238C"/>
    <w:rsid w:val="008530DA"/>
    <w:rsid w:val="008538D0"/>
    <w:rsid w:val="00853BF4"/>
    <w:rsid w:val="00854ED5"/>
    <w:rsid w:val="00855965"/>
    <w:rsid w:val="00856356"/>
    <w:rsid w:val="008563F2"/>
    <w:rsid w:val="00860671"/>
    <w:rsid w:val="00862CD2"/>
    <w:rsid w:val="0086508B"/>
    <w:rsid w:val="00866E4F"/>
    <w:rsid w:val="008711A0"/>
    <w:rsid w:val="0087156B"/>
    <w:rsid w:val="00872D7E"/>
    <w:rsid w:val="008754E6"/>
    <w:rsid w:val="0087776F"/>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B04B3"/>
    <w:rsid w:val="008B144F"/>
    <w:rsid w:val="008B279B"/>
    <w:rsid w:val="008B3B85"/>
    <w:rsid w:val="008B42E3"/>
    <w:rsid w:val="008B4E8C"/>
    <w:rsid w:val="008B60B8"/>
    <w:rsid w:val="008C12BE"/>
    <w:rsid w:val="008C1B93"/>
    <w:rsid w:val="008C22C7"/>
    <w:rsid w:val="008C38EB"/>
    <w:rsid w:val="008C414B"/>
    <w:rsid w:val="008C54EA"/>
    <w:rsid w:val="008C671C"/>
    <w:rsid w:val="008D1901"/>
    <w:rsid w:val="008D3BDF"/>
    <w:rsid w:val="008D7EA2"/>
    <w:rsid w:val="008E1CA4"/>
    <w:rsid w:val="008E3FAA"/>
    <w:rsid w:val="008E737C"/>
    <w:rsid w:val="008F05B8"/>
    <w:rsid w:val="008F0C9D"/>
    <w:rsid w:val="008F0D5A"/>
    <w:rsid w:val="008F1C12"/>
    <w:rsid w:val="008F469B"/>
    <w:rsid w:val="008F5A4B"/>
    <w:rsid w:val="008F5EF9"/>
    <w:rsid w:val="008F5F6F"/>
    <w:rsid w:val="00900EC1"/>
    <w:rsid w:val="00901214"/>
    <w:rsid w:val="00904D6D"/>
    <w:rsid w:val="00904EC8"/>
    <w:rsid w:val="00906951"/>
    <w:rsid w:val="00907E41"/>
    <w:rsid w:val="0091187A"/>
    <w:rsid w:val="00912FBC"/>
    <w:rsid w:val="00913D3B"/>
    <w:rsid w:val="00913F75"/>
    <w:rsid w:val="009142AB"/>
    <w:rsid w:val="00921D05"/>
    <w:rsid w:val="0092257C"/>
    <w:rsid w:val="009268B5"/>
    <w:rsid w:val="009314C3"/>
    <w:rsid w:val="009317FD"/>
    <w:rsid w:val="009350A2"/>
    <w:rsid w:val="009406FF"/>
    <w:rsid w:val="009416C1"/>
    <w:rsid w:val="0094367D"/>
    <w:rsid w:val="00943FA1"/>
    <w:rsid w:val="00945A5C"/>
    <w:rsid w:val="00946389"/>
    <w:rsid w:val="0094738D"/>
    <w:rsid w:val="00950EF7"/>
    <w:rsid w:val="00954DC1"/>
    <w:rsid w:val="00955462"/>
    <w:rsid w:val="009558DC"/>
    <w:rsid w:val="009617A9"/>
    <w:rsid w:val="009665BE"/>
    <w:rsid w:val="009673AB"/>
    <w:rsid w:val="00970E84"/>
    <w:rsid w:val="00971153"/>
    <w:rsid w:val="00977904"/>
    <w:rsid w:val="00981036"/>
    <w:rsid w:val="00981E5F"/>
    <w:rsid w:val="00983846"/>
    <w:rsid w:val="00990CC8"/>
    <w:rsid w:val="0099227E"/>
    <w:rsid w:val="009949C5"/>
    <w:rsid w:val="00995EDC"/>
    <w:rsid w:val="009A19B2"/>
    <w:rsid w:val="009B227E"/>
    <w:rsid w:val="009B2A49"/>
    <w:rsid w:val="009B3EC0"/>
    <w:rsid w:val="009B5FE8"/>
    <w:rsid w:val="009B62B1"/>
    <w:rsid w:val="009B76C2"/>
    <w:rsid w:val="009C080D"/>
    <w:rsid w:val="009C5293"/>
    <w:rsid w:val="009C7F52"/>
    <w:rsid w:val="009D41DF"/>
    <w:rsid w:val="009D709E"/>
    <w:rsid w:val="009E0249"/>
    <w:rsid w:val="009E055A"/>
    <w:rsid w:val="009E0F0F"/>
    <w:rsid w:val="009E36AC"/>
    <w:rsid w:val="009E43DD"/>
    <w:rsid w:val="009E4FB4"/>
    <w:rsid w:val="009E5694"/>
    <w:rsid w:val="009E585B"/>
    <w:rsid w:val="009F040E"/>
    <w:rsid w:val="009F2859"/>
    <w:rsid w:val="009F77EA"/>
    <w:rsid w:val="00A02DD3"/>
    <w:rsid w:val="00A04D6C"/>
    <w:rsid w:val="00A04F20"/>
    <w:rsid w:val="00A05022"/>
    <w:rsid w:val="00A05622"/>
    <w:rsid w:val="00A1136A"/>
    <w:rsid w:val="00A16250"/>
    <w:rsid w:val="00A17296"/>
    <w:rsid w:val="00A17D28"/>
    <w:rsid w:val="00A21621"/>
    <w:rsid w:val="00A22457"/>
    <w:rsid w:val="00A22900"/>
    <w:rsid w:val="00A24823"/>
    <w:rsid w:val="00A31E71"/>
    <w:rsid w:val="00A3340E"/>
    <w:rsid w:val="00A367AF"/>
    <w:rsid w:val="00A42248"/>
    <w:rsid w:val="00A426C8"/>
    <w:rsid w:val="00A42ABF"/>
    <w:rsid w:val="00A4427E"/>
    <w:rsid w:val="00A46733"/>
    <w:rsid w:val="00A46ECF"/>
    <w:rsid w:val="00A477B8"/>
    <w:rsid w:val="00A47F03"/>
    <w:rsid w:val="00A51683"/>
    <w:rsid w:val="00A51892"/>
    <w:rsid w:val="00A52037"/>
    <w:rsid w:val="00A52149"/>
    <w:rsid w:val="00A5654D"/>
    <w:rsid w:val="00A5724F"/>
    <w:rsid w:val="00A6261F"/>
    <w:rsid w:val="00A65DCA"/>
    <w:rsid w:val="00A662A3"/>
    <w:rsid w:val="00A6697F"/>
    <w:rsid w:val="00A7042B"/>
    <w:rsid w:val="00A71C8A"/>
    <w:rsid w:val="00A71ED6"/>
    <w:rsid w:val="00A72DD0"/>
    <w:rsid w:val="00A77E76"/>
    <w:rsid w:val="00A80090"/>
    <w:rsid w:val="00A85A64"/>
    <w:rsid w:val="00A9007C"/>
    <w:rsid w:val="00A93118"/>
    <w:rsid w:val="00A9370D"/>
    <w:rsid w:val="00A948A0"/>
    <w:rsid w:val="00AA3EC5"/>
    <w:rsid w:val="00AA4B39"/>
    <w:rsid w:val="00AA504F"/>
    <w:rsid w:val="00AA512B"/>
    <w:rsid w:val="00AA608B"/>
    <w:rsid w:val="00AA77C0"/>
    <w:rsid w:val="00AB1CD7"/>
    <w:rsid w:val="00AB1F5C"/>
    <w:rsid w:val="00AB4311"/>
    <w:rsid w:val="00AB49DA"/>
    <w:rsid w:val="00AB59A7"/>
    <w:rsid w:val="00AB68F7"/>
    <w:rsid w:val="00AC077B"/>
    <w:rsid w:val="00AC0C82"/>
    <w:rsid w:val="00AC1F08"/>
    <w:rsid w:val="00AC60ED"/>
    <w:rsid w:val="00AD508C"/>
    <w:rsid w:val="00AD564C"/>
    <w:rsid w:val="00AD7639"/>
    <w:rsid w:val="00AE3182"/>
    <w:rsid w:val="00AE43A3"/>
    <w:rsid w:val="00AF095A"/>
    <w:rsid w:val="00AF1119"/>
    <w:rsid w:val="00AF59C3"/>
    <w:rsid w:val="00AF7FD0"/>
    <w:rsid w:val="00B011BB"/>
    <w:rsid w:val="00B0163B"/>
    <w:rsid w:val="00B0315C"/>
    <w:rsid w:val="00B04312"/>
    <w:rsid w:val="00B0539A"/>
    <w:rsid w:val="00B06669"/>
    <w:rsid w:val="00B06F09"/>
    <w:rsid w:val="00B073FE"/>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5EB"/>
    <w:rsid w:val="00B3198A"/>
    <w:rsid w:val="00B34812"/>
    <w:rsid w:val="00B357AE"/>
    <w:rsid w:val="00B37E57"/>
    <w:rsid w:val="00B42FA5"/>
    <w:rsid w:val="00B47A4B"/>
    <w:rsid w:val="00B50D8B"/>
    <w:rsid w:val="00B514D3"/>
    <w:rsid w:val="00B517F6"/>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13D4"/>
    <w:rsid w:val="00B84F4A"/>
    <w:rsid w:val="00B85932"/>
    <w:rsid w:val="00B87334"/>
    <w:rsid w:val="00B87588"/>
    <w:rsid w:val="00B91BFC"/>
    <w:rsid w:val="00B92474"/>
    <w:rsid w:val="00BA2419"/>
    <w:rsid w:val="00BB0F2F"/>
    <w:rsid w:val="00BB1C66"/>
    <w:rsid w:val="00BB524D"/>
    <w:rsid w:val="00BB5385"/>
    <w:rsid w:val="00BB5653"/>
    <w:rsid w:val="00BB5EFB"/>
    <w:rsid w:val="00BB6E3C"/>
    <w:rsid w:val="00BC133D"/>
    <w:rsid w:val="00BC3E9C"/>
    <w:rsid w:val="00BC4AF5"/>
    <w:rsid w:val="00BC5AA5"/>
    <w:rsid w:val="00BC7CC2"/>
    <w:rsid w:val="00BD049F"/>
    <w:rsid w:val="00BD0E9D"/>
    <w:rsid w:val="00BD218A"/>
    <w:rsid w:val="00BD3207"/>
    <w:rsid w:val="00BD399A"/>
    <w:rsid w:val="00BD557E"/>
    <w:rsid w:val="00BD5B18"/>
    <w:rsid w:val="00BD5F64"/>
    <w:rsid w:val="00BE0201"/>
    <w:rsid w:val="00BE25F9"/>
    <w:rsid w:val="00BE3232"/>
    <w:rsid w:val="00BE4F54"/>
    <w:rsid w:val="00BE520C"/>
    <w:rsid w:val="00BE7660"/>
    <w:rsid w:val="00BF16AD"/>
    <w:rsid w:val="00BF26AF"/>
    <w:rsid w:val="00BF2C8B"/>
    <w:rsid w:val="00BF34A7"/>
    <w:rsid w:val="00BF3B14"/>
    <w:rsid w:val="00BF6218"/>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5C12"/>
    <w:rsid w:val="00C22292"/>
    <w:rsid w:val="00C22F0A"/>
    <w:rsid w:val="00C2325B"/>
    <w:rsid w:val="00C24F76"/>
    <w:rsid w:val="00C25B1C"/>
    <w:rsid w:val="00C26299"/>
    <w:rsid w:val="00C311E4"/>
    <w:rsid w:val="00C31B46"/>
    <w:rsid w:val="00C322BB"/>
    <w:rsid w:val="00C33540"/>
    <w:rsid w:val="00C350F2"/>
    <w:rsid w:val="00C35B73"/>
    <w:rsid w:val="00C35B8F"/>
    <w:rsid w:val="00C35FBE"/>
    <w:rsid w:val="00C40E59"/>
    <w:rsid w:val="00C418BF"/>
    <w:rsid w:val="00C4258F"/>
    <w:rsid w:val="00C43C96"/>
    <w:rsid w:val="00C44562"/>
    <w:rsid w:val="00C453FB"/>
    <w:rsid w:val="00C467E9"/>
    <w:rsid w:val="00C50166"/>
    <w:rsid w:val="00C502FF"/>
    <w:rsid w:val="00C55BED"/>
    <w:rsid w:val="00C55D03"/>
    <w:rsid w:val="00C55F3E"/>
    <w:rsid w:val="00C57311"/>
    <w:rsid w:val="00C604B9"/>
    <w:rsid w:val="00C61929"/>
    <w:rsid w:val="00C62E71"/>
    <w:rsid w:val="00C63059"/>
    <w:rsid w:val="00C631FE"/>
    <w:rsid w:val="00C63C08"/>
    <w:rsid w:val="00C66CCC"/>
    <w:rsid w:val="00C676A4"/>
    <w:rsid w:val="00C700B6"/>
    <w:rsid w:val="00C7182A"/>
    <w:rsid w:val="00C72659"/>
    <w:rsid w:val="00C734AC"/>
    <w:rsid w:val="00C73BD7"/>
    <w:rsid w:val="00C77ACA"/>
    <w:rsid w:val="00C80CAC"/>
    <w:rsid w:val="00C83AEC"/>
    <w:rsid w:val="00C8516B"/>
    <w:rsid w:val="00C85B81"/>
    <w:rsid w:val="00C93F76"/>
    <w:rsid w:val="00C960BA"/>
    <w:rsid w:val="00C9655A"/>
    <w:rsid w:val="00C96FCA"/>
    <w:rsid w:val="00C9754D"/>
    <w:rsid w:val="00C975DF"/>
    <w:rsid w:val="00CA5D84"/>
    <w:rsid w:val="00CB2C50"/>
    <w:rsid w:val="00CB6DBD"/>
    <w:rsid w:val="00CC1960"/>
    <w:rsid w:val="00CD7CCE"/>
    <w:rsid w:val="00CE1CF3"/>
    <w:rsid w:val="00CE70F3"/>
    <w:rsid w:val="00CE7659"/>
    <w:rsid w:val="00CF0E18"/>
    <w:rsid w:val="00CF29A4"/>
    <w:rsid w:val="00CF2F2E"/>
    <w:rsid w:val="00CF4AF0"/>
    <w:rsid w:val="00CF624D"/>
    <w:rsid w:val="00CF683F"/>
    <w:rsid w:val="00CF6E34"/>
    <w:rsid w:val="00D066D9"/>
    <w:rsid w:val="00D076EF"/>
    <w:rsid w:val="00D108C5"/>
    <w:rsid w:val="00D10D7A"/>
    <w:rsid w:val="00D1187F"/>
    <w:rsid w:val="00D11C2D"/>
    <w:rsid w:val="00D1492E"/>
    <w:rsid w:val="00D14DFA"/>
    <w:rsid w:val="00D14F5E"/>
    <w:rsid w:val="00D1618D"/>
    <w:rsid w:val="00D167B1"/>
    <w:rsid w:val="00D169D3"/>
    <w:rsid w:val="00D16D1B"/>
    <w:rsid w:val="00D21F66"/>
    <w:rsid w:val="00D231C5"/>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47DEE"/>
    <w:rsid w:val="00D51E72"/>
    <w:rsid w:val="00D532C2"/>
    <w:rsid w:val="00D54DBC"/>
    <w:rsid w:val="00D570F3"/>
    <w:rsid w:val="00D61C85"/>
    <w:rsid w:val="00D624E5"/>
    <w:rsid w:val="00D634A8"/>
    <w:rsid w:val="00D64C3D"/>
    <w:rsid w:val="00D64FB6"/>
    <w:rsid w:val="00D65A1C"/>
    <w:rsid w:val="00D67099"/>
    <w:rsid w:val="00D71939"/>
    <w:rsid w:val="00D72D27"/>
    <w:rsid w:val="00D73317"/>
    <w:rsid w:val="00D743C8"/>
    <w:rsid w:val="00D743DA"/>
    <w:rsid w:val="00D744B5"/>
    <w:rsid w:val="00D745B1"/>
    <w:rsid w:val="00D753F3"/>
    <w:rsid w:val="00D77EA2"/>
    <w:rsid w:val="00D9045B"/>
    <w:rsid w:val="00D90EA9"/>
    <w:rsid w:val="00D9136D"/>
    <w:rsid w:val="00D941C3"/>
    <w:rsid w:val="00D94A99"/>
    <w:rsid w:val="00D95324"/>
    <w:rsid w:val="00D95936"/>
    <w:rsid w:val="00DA0390"/>
    <w:rsid w:val="00DA1940"/>
    <w:rsid w:val="00DA3C3C"/>
    <w:rsid w:val="00DA4A51"/>
    <w:rsid w:val="00DB05EC"/>
    <w:rsid w:val="00DB166E"/>
    <w:rsid w:val="00DB3D8C"/>
    <w:rsid w:val="00DB43B8"/>
    <w:rsid w:val="00DB7BD1"/>
    <w:rsid w:val="00DB7C8A"/>
    <w:rsid w:val="00DC1504"/>
    <w:rsid w:val="00DC2DC5"/>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0179A"/>
    <w:rsid w:val="00E12071"/>
    <w:rsid w:val="00E12660"/>
    <w:rsid w:val="00E12838"/>
    <w:rsid w:val="00E15BBF"/>
    <w:rsid w:val="00E15ECD"/>
    <w:rsid w:val="00E23F00"/>
    <w:rsid w:val="00E26A0F"/>
    <w:rsid w:val="00E318D4"/>
    <w:rsid w:val="00E339EE"/>
    <w:rsid w:val="00E34BD1"/>
    <w:rsid w:val="00E3557A"/>
    <w:rsid w:val="00E4014C"/>
    <w:rsid w:val="00E401FC"/>
    <w:rsid w:val="00E42D1B"/>
    <w:rsid w:val="00E46FAB"/>
    <w:rsid w:val="00E474DC"/>
    <w:rsid w:val="00E47A36"/>
    <w:rsid w:val="00E55EA9"/>
    <w:rsid w:val="00E56307"/>
    <w:rsid w:val="00E56B6D"/>
    <w:rsid w:val="00E56D55"/>
    <w:rsid w:val="00E56F52"/>
    <w:rsid w:val="00E57F76"/>
    <w:rsid w:val="00E60696"/>
    <w:rsid w:val="00E62028"/>
    <w:rsid w:val="00E6393C"/>
    <w:rsid w:val="00E67E51"/>
    <w:rsid w:val="00E76BE0"/>
    <w:rsid w:val="00E7790B"/>
    <w:rsid w:val="00E81714"/>
    <w:rsid w:val="00E91546"/>
    <w:rsid w:val="00E91678"/>
    <w:rsid w:val="00E9206E"/>
    <w:rsid w:val="00E93438"/>
    <w:rsid w:val="00E93F64"/>
    <w:rsid w:val="00E94CE9"/>
    <w:rsid w:val="00E96737"/>
    <w:rsid w:val="00EA0668"/>
    <w:rsid w:val="00EA1F53"/>
    <w:rsid w:val="00EA4376"/>
    <w:rsid w:val="00EA70DC"/>
    <w:rsid w:val="00EB01FF"/>
    <w:rsid w:val="00EB06C6"/>
    <w:rsid w:val="00EB1B47"/>
    <w:rsid w:val="00EB44E8"/>
    <w:rsid w:val="00EB46E1"/>
    <w:rsid w:val="00EB7BD6"/>
    <w:rsid w:val="00EC0243"/>
    <w:rsid w:val="00EC20FD"/>
    <w:rsid w:val="00EC2EF8"/>
    <w:rsid w:val="00EC3DAC"/>
    <w:rsid w:val="00EC42FF"/>
    <w:rsid w:val="00EC5A73"/>
    <w:rsid w:val="00EC6272"/>
    <w:rsid w:val="00ED3B7C"/>
    <w:rsid w:val="00ED3D0C"/>
    <w:rsid w:val="00ED3E6A"/>
    <w:rsid w:val="00ED4AEF"/>
    <w:rsid w:val="00ED570E"/>
    <w:rsid w:val="00ED5CFE"/>
    <w:rsid w:val="00ED738C"/>
    <w:rsid w:val="00EE005A"/>
    <w:rsid w:val="00EE05CF"/>
    <w:rsid w:val="00EE10AE"/>
    <w:rsid w:val="00EE2A80"/>
    <w:rsid w:val="00EE2DA2"/>
    <w:rsid w:val="00EE4290"/>
    <w:rsid w:val="00EE589E"/>
    <w:rsid w:val="00EE76D0"/>
    <w:rsid w:val="00EF1185"/>
    <w:rsid w:val="00EF754D"/>
    <w:rsid w:val="00F027E9"/>
    <w:rsid w:val="00F0775E"/>
    <w:rsid w:val="00F15F69"/>
    <w:rsid w:val="00F1612D"/>
    <w:rsid w:val="00F173DD"/>
    <w:rsid w:val="00F21119"/>
    <w:rsid w:val="00F25164"/>
    <w:rsid w:val="00F277D3"/>
    <w:rsid w:val="00F30997"/>
    <w:rsid w:val="00F32896"/>
    <w:rsid w:val="00F35391"/>
    <w:rsid w:val="00F35D4C"/>
    <w:rsid w:val="00F37E75"/>
    <w:rsid w:val="00F40E06"/>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675B0"/>
    <w:rsid w:val="00F73E78"/>
    <w:rsid w:val="00F740C2"/>
    <w:rsid w:val="00F7591E"/>
    <w:rsid w:val="00F75EF9"/>
    <w:rsid w:val="00F77A9B"/>
    <w:rsid w:val="00F83035"/>
    <w:rsid w:val="00F866B0"/>
    <w:rsid w:val="00F869EF"/>
    <w:rsid w:val="00F86BE4"/>
    <w:rsid w:val="00F86C7B"/>
    <w:rsid w:val="00F86D61"/>
    <w:rsid w:val="00F905B6"/>
    <w:rsid w:val="00F90B31"/>
    <w:rsid w:val="00F90F05"/>
    <w:rsid w:val="00F914B2"/>
    <w:rsid w:val="00F926B9"/>
    <w:rsid w:val="00F9541D"/>
    <w:rsid w:val="00F95BDE"/>
    <w:rsid w:val="00FA0403"/>
    <w:rsid w:val="00FA584A"/>
    <w:rsid w:val="00FA597D"/>
    <w:rsid w:val="00FA5B9A"/>
    <w:rsid w:val="00FB01B9"/>
    <w:rsid w:val="00FB24D0"/>
    <w:rsid w:val="00FB508A"/>
    <w:rsid w:val="00FB763A"/>
    <w:rsid w:val="00FB79C0"/>
    <w:rsid w:val="00FB7F56"/>
    <w:rsid w:val="00FC2EB8"/>
    <w:rsid w:val="00FC5C43"/>
    <w:rsid w:val="00FC76DD"/>
    <w:rsid w:val="00FD1598"/>
    <w:rsid w:val="00FD4E8E"/>
    <w:rsid w:val="00FD576E"/>
    <w:rsid w:val="00FD596B"/>
    <w:rsid w:val="00FE58CC"/>
    <w:rsid w:val="00FE75A9"/>
    <w:rsid w:val="00FF058D"/>
    <w:rsid w:val="00FF1D8E"/>
    <w:rsid w:val="00FF2440"/>
    <w:rsid w:val="00FF322C"/>
    <w:rsid w:val="00FF58F2"/>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931439"/>
  <w15:docId w15:val="{D02F832B-336E-40D2-8C56-3746518A7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uiPriority w:val="99"/>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ListParagraphChar">
    <w:name w:val="List Paragraph Char"/>
    <w:aliases w:val="Body of text Char,List Paragraph1 Char"/>
    <w:basedOn w:val="DefaultParagraphFont"/>
    <w:link w:val="ListParagraph"/>
    <w:uiPriority w:val="34"/>
    <w:locked/>
    <w:rsid w:val="005E1506"/>
    <w:rPr>
      <w:rFonts w:ascii="Calibri" w:hAnsi="Calibri"/>
      <w:sz w:val="22"/>
      <w:szCs w:val="22"/>
      <w:lang w:val="en-GB" w:eastAsia="en-GB"/>
    </w:rPr>
  </w:style>
  <w:style w:type="paragraph" w:customStyle="1" w:styleId="DecimalAligned">
    <w:name w:val="Decimal Aligned"/>
    <w:basedOn w:val="Normal"/>
    <w:uiPriority w:val="40"/>
    <w:qFormat/>
    <w:rsid w:val="00733E8B"/>
    <w:pPr>
      <w:tabs>
        <w:tab w:val="decimal" w:pos="360"/>
      </w:tabs>
      <w:spacing w:after="200" w:line="276" w:lineRule="auto"/>
    </w:pPr>
    <w:rPr>
      <w:rFonts w:asciiTheme="minorHAnsi" w:eastAsiaTheme="minorHAnsi" w:hAnsiTheme="minorHAnsi" w:cstheme="minorBidi"/>
      <w:sz w:val="22"/>
      <w:szCs w:val="22"/>
      <w:lang w:eastAsia="ja-JP"/>
    </w:rPr>
  </w:style>
  <w:style w:type="character" w:customStyle="1" w:styleId="FootnoteTextChar">
    <w:name w:val="Footnote Text Char"/>
    <w:basedOn w:val="DefaultParagraphFont"/>
    <w:link w:val="FootnoteText"/>
    <w:uiPriority w:val="99"/>
    <w:rsid w:val="00733E8B"/>
    <w:rPr>
      <w:rFonts w:cs="Traditional Arabic"/>
      <w:lang w:eastAsia="ko-KR"/>
    </w:rPr>
  </w:style>
  <w:style w:type="character" w:styleId="SubtleEmphasis">
    <w:name w:val="Subtle Emphasis"/>
    <w:basedOn w:val="DefaultParagraphFont"/>
    <w:uiPriority w:val="19"/>
    <w:qFormat/>
    <w:rsid w:val="00733E8B"/>
    <w:rPr>
      <w:i/>
      <w:iCs/>
      <w:color w:val="7F7F7F" w:themeColor="text1" w:themeTint="80"/>
    </w:rPr>
  </w:style>
  <w:style w:type="table" w:styleId="LightShading-Accent1">
    <w:name w:val="Light Shading Accent 1"/>
    <w:basedOn w:val="TableNormal"/>
    <w:uiPriority w:val="60"/>
    <w:rsid w:val="00733E8B"/>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erChar">
    <w:name w:val="Header Char"/>
    <w:basedOn w:val="DefaultParagraphFont"/>
    <w:link w:val="Header"/>
    <w:uiPriority w:val="99"/>
    <w:rsid w:val="00907E41"/>
  </w:style>
  <w:style w:type="character" w:styleId="UnresolvedMention">
    <w:name w:val="Unresolved Mention"/>
    <w:basedOn w:val="DefaultParagraphFont"/>
    <w:uiPriority w:val="99"/>
    <w:semiHidden/>
    <w:unhideWhenUsed/>
    <w:rsid w:val="0055506C"/>
    <w:rPr>
      <w:color w:val="605E5C"/>
      <w:shd w:val="clear" w:color="auto" w:fill="E1DFDD"/>
    </w:rPr>
  </w:style>
  <w:style w:type="character" w:styleId="CommentReference">
    <w:name w:val="annotation reference"/>
    <w:basedOn w:val="DefaultParagraphFont"/>
    <w:uiPriority w:val="99"/>
    <w:semiHidden/>
    <w:unhideWhenUsed/>
    <w:rsid w:val="00C77ACA"/>
    <w:rPr>
      <w:sz w:val="16"/>
      <w:szCs w:val="16"/>
    </w:rPr>
  </w:style>
  <w:style w:type="paragraph" w:styleId="CommentText">
    <w:name w:val="annotation text"/>
    <w:basedOn w:val="Normal"/>
    <w:link w:val="CommentTextChar"/>
    <w:uiPriority w:val="99"/>
    <w:unhideWhenUsed/>
    <w:rsid w:val="00C77ACA"/>
  </w:style>
  <w:style w:type="character" w:customStyle="1" w:styleId="CommentTextChar">
    <w:name w:val="Comment Text Char"/>
    <w:basedOn w:val="DefaultParagraphFont"/>
    <w:link w:val="CommentText"/>
    <w:uiPriority w:val="99"/>
    <w:rsid w:val="00C77ACA"/>
  </w:style>
  <w:style w:type="paragraph" w:styleId="CommentSubject">
    <w:name w:val="annotation subject"/>
    <w:basedOn w:val="CommentText"/>
    <w:next w:val="CommentText"/>
    <w:link w:val="CommentSubjectChar"/>
    <w:uiPriority w:val="99"/>
    <w:semiHidden/>
    <w:unhideWhenUsed/>
    <w:rsid w:val="00C77ACA"/>
    <w:rPr>
      <w:b/>
      <w:bCs/>
    </w:rPr>
  </w:style>
  <w:style w:type="character" w:customStyle="1" w:styleId="CommentSubjectChar">
    <w:name w:val="Comment Subject Char"/>
    <w:basedOn w:val="CommentTextChar"/>
    <w:link w:val="CommentSubject"/>
    <w:uiPriority w:val="99"/>
    <w:semiHidden/>
    <w:rsid w:val="00C77A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044623">
      <w:bodyDiv w:val="1"/>
      <w:marLeft w:val="0"/>
      <w:marRight w:val="0"/>
      <w:marTop w:val="0"/>
      <w:marBottom w:val="0"/>
      <w:divBdr>
        <w:top w:val="none" w:sz="0" w:space="0" w:color="auto"/>
        <w:left w:val="none" w:sz="0" w:space="0" w:color="auto"/>
        <w:bottom w:val="none" w:sz="0" w:space="0" w:color="auto"/>
        <w:right w:val="none" w:sz="0" w:space="0" w:color="auto"/>
      </w:divBdr>
    </w:div>
    <w:div w:id="281881833">
      <w:bodyDiv w:val="1"/>
      <w:marLeft w:val="0"/>
      <w:marRight w:val="0"/>
      <w:marTop w:val="0"/>
      <w:marBottom w:val="0"/>
      <w:divBdr>
        <w:top w:val="none" w:sz="0" w:space="0" w:color="auto"/>
        <w:left w:val="none" w:sz="0" w:space="0" w:color="auto"/>
        <w:bottom w:val="none" w:sz="0" w:space="0" w:color="auto"/>
        <w:right w:val="none" w:sz="0" w:space="0" w:color="auto"/>
      </w:divBdr>
    </w:div>
    <w:div w:id="467668680">
      <w:bodyDiv w:val="1"/>
      <w:marLeft w:val="0"/>
      <w:marRight w:val="0"/>
      <w:marTop w:val="0"/>
      <w:marBottom w:val="0"/>
      <w:divBdr>
        <w:top w:val="none" w:sz="0" w:space="0" w:color="auto"/>
        <w:left w:val="none" w:sz="0" w:space="0" w:color="auto"/>
        <w:bottom w:val="none" w:sz="0" w:space="0" w:color="auto"/>
        <w:right w:val="none" w:sz="0" w:space="0" w:color="auto"/>
      </w:divBdr>
    </w:div>
    <w:div w:id="51206425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16281108">
      <w:bodyDiv w:val="1"/>
      <w:marLeft w:val="0"/>
      <w:marRight w:val="0"/>
      <w:marTop w:val="0"/>
      <w:marBottom w:val="0"/>
      <w:divBdr>
        <w:top w:val="none" w:sz="0" w:space="0" w:color="auto"/>
        <w:left w:val="none" w:sz="0" w:space="0" w:color="auto"/>
        <w:bottom w:val="none" w:sz="0" w:space="0" w:color="auto"/>
        <w:right w:val="none" w:sz="0" w:space="0" w:color="auto"/>
      </w:divBdr>
    </w:div>
    <w:div w:id="939917331">
      <w:bodyDiv w:val="1"/>
      <w:marLeft w:val="0"/>
      <w:marRight w:val="0"/>
      <w:marTop w:val="0"/>
      <w:marBottom w:val="0"/>
      <w:divBdr>
        <w:top w:val="none" w:sz="0" w:space="0" w:color="auto"/>
        <w:left w:val="none" w:sz="0" w:space="0" w:color="auto"/>
        <w:bottom w:val="none" w:sz="0" w:space="0" w:color="auto"/>
        <w:right w:val="none" w:sz="0" w:space="0" w:color="auto"/>
      </w:divBdr>
    </w:div>
    <w:div w:id="1083260818">
      <w:bodyDiv w:val="1"/>
      <w:marLeft w:val="0"/>
      <w:marRight w:val="0"/>
      <w:marTop w:val="0"/>
      <w:marBottom w:val="0"/>
      <w:divBdr>
        <w:top w:val="none" w:sz="0" w:space="0" w:color="auto"/>
        <w:left w:val="none" w:sz="0" w:space="0" w:color="auto"/>
        <w:bottom w:val="none" w:sz="0" w:space="0" w:color="auto"/>
        <w:right w:val="none" w:sz="0" w:space="0" w:color="auto"/>
      </w:divBdr>
    </w:div>
    <w:div w:id="1360274836">
      <w:bodyDiv w:val="1"/>
      <w:marLeft w:val="0"/>
      <w:marRight w:val="0"/>
      <w:marTop w:val="0"/>
      <w:marBottom w:val="0"/>
      <w:divBdr>
        <w:top w:val="none" w:sz="0" w:space="0" w:color="auto"/>
        <w:left w:val="none" w:sz="0" w:space="0" w:color="auto"/>
        <w:bottom w:val="none" w:sz="0" w:space="0" w:color="auto"/>
        <w:right w:val="none" w:sz="0" w:space="0" w:color="auto"/>
      </w:divBdr>
    </w:div>
    <w:div w:id="1367413392">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43901473">
      <w:bodyDiv w:val="1"/>
      <w:marLeft w:val="0"/>
      <w:marRight w:val="0"/>
      <w:marTop w:val="0"/>
      <w:marBottom w:val="0"/>
      <w:divBdr>
        <w:top w:val="none" w:sz="0" w:space="0" w:color="auto"/>
        <w:left w:val="none" w:sz="0" w:space="0" w:color="auto"/>
        <w:bottom w:val="none" w:sz="0" w:space="0" w:color="auto"/>
        <w:right w:val="none" w:sz="0" w:space="0" w:color="auto"/>
      </w:divBdr>
    </w:div>
    <w:div w:id="1611279381">
      <w:bodyDiv w:val="1"/>
      <w:marLeft w:val="0"/>
      <w:marRight w:val="0"/>
      <w:marTop w:val="0"/>
      <w:marBottom w:val="0"/>
      <w:divBdr>
        <w:top w:val="none" w:sz="0" w:space="0" w:color="auto"/>
        <w:left w:val="none" w:sz="0" w:space="0" w:color="auto"/>
        <w:bottom w:val="none" w:sz="0" w:space="0" w:color="auto"/>
        <w:right w:val="none" w:sz="0" w:space="0" w:color="auto"/>
      </w:divBdr>
    </w:div>
    <w:div w:id="1613827097">
      <w:bodyDiv w:val="1"/>
      <w:marLeft w:val="0"/>
      <w:marRight w:val="0"/>
      <w:marTop w:val="0"/>
      <w:marBottom w:val="0"/>
      <w:divBdr>
        <w:top w:val="none" w:sz="0" w:space="0" w:color="auto"/>
        <w:left w:val="none" w:sz="0" w:space="0" w:color="auto"/>
        <w:bottom w:val="none" w:sz="0" w:space="0" w:color="auto"/>
        <w:right w:val="none" w:sz="0" w:space="0" w:color="auto"/>
      </w:divBdr>
    </w:div>
    <w:div w:id="1709794826">
      <w:bodyDiv w:val="1"/>
      <w:marLeft w:val="0"/>
      <w:marRight w:val="0"/>
      <w:marTop w:val="0"/>
      <w:marBottom w:val="0"/>
      <w:divBdr>
        <w:top w:val="none" w:sz="0" w:space="0" w:color="auto"/>
        <w:left w:val="none" w:sz="0" w:space="0" w:color="auto"/>
        <w:bottom w:val="none" w:sz="0" w:space="0" w:color="auto"/>
        <w:right w:val="none" w:sz="0" w:space="0" w:color="auto"/>
      </w:divBdr>
    </w:div>
    <w:div w:id="1721591601">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12302915">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windha.20069@mhs.unesa.ac.id" TargetMode="External"/><Relationship Id="rId12" Type="http://schemas.microsoft.com/office/2007/relationships/hdphoto" Target="media/hdphoto1.wdp"/><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3940</Words>
  <Characters>22462</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26350</CharactersWithSpaces>
  <SharedDoc>false</SharedDoc>
  <HLinks>
    <vt:vector size="6" baseType="variant">
      <vt:variant>
        <vt:i4>2621493</vt:i4>
      </vt:variant>
      <vt:variant>
        <vt:i4>0</vt:i4>
      </vt:variant>
      <vt:variant>
        <vt:i4>0</vt:i4>
      </vt:variant>
      <vt:variant>
        <vt:i4>5</vt:i4>
      </vt:variant>
      <vt:variant>
        <vt:lpwstr>http://www.telkomnika.ee.uad.ac.id/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Anggi Ariani</cp:lastModifiedBy>
  <cp:revision>2</cp:revision>
  <cp:lastPrinted>2025-06-21T05:52:00Z</cp:lastPrinted>
  <dcterms:created xsi:type="dcterms:W3CDTF">2025-10-28T01:29:00Z</dcterms:created>
  <dcterms:modified xsi:type="dcterms:W3CDTF">2025-10-28T01:29:00Z</dcterms:modified>
</cp:coreProperties>
</file>